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tbl>
      <w:tblPr>
        <w:tblW w:w="9923" w:type="dxa"/>
        <w:tblInd w:w="-5" w:type="dxa"/>
        <w:tblLayout w:type="fixed"/>
        <w:tblCellMar>
          <w:left w:w="10" w:type="dxa"/>
          <w:right w:w="10" w:type="dxa"/>
        </w:tblCellMar>
        <w:tblLook w:val="0000"/>
      </w:tblPr>
      <w:tblGrid>
        <w:gridCol w:w="1590"/>
        <w:gridCol w:w="6207"/>
        <w:gridCol w:w="2126"/>
      </w:tblGrid>
      <w:tr w:rsidR="009537D5" w:rsidRPr="00E20739" w:rsidTr="00891D5B">
        <w:trPr>
          <w:trHeight w:val="1834"/>
        </w:trPr>
        <w:tc>
          <w:tcPr>
            <w:tcW w:w="1590" w:type="dxa"/>
            <w:tcBorders>
              <w:top w:val="single" w:sz="4" w:space="0" w:color="00000A"/>
              <w:left w:val="single" w:sz="4" w:space="0" w:color="00000A"/>
              <w:bottom w:val="single" w:sz="4" w:space="0" w:color="00000A"/>
            </w:tcBorders>
            <w:shd w:val="clear" w:color="auto" w:fill="auto"/>
          </w:tcPr>
          <w:p w:rsidR="009537D5" w:rsidRPr="00E20739" w:rsidRDefault="009537D5" w:rsidP="00891D5B">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885825" cy="5048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504825"/>
                          </a:xfrm>
                          <a:prstGeom prst="rect">
                            <a:avLst/>
                          </a:prstGeom>
                          <a:solidFill>
                            <a:srgbClr val="FFFFFF"/>
                          </a:solidFill>
                          <a:ln>
                            <a:noFill/>
                          </a:ln>
                        </pic:spPr>
                      </pic:pic>
                    </a:graphicData>
                  </a:graphic>
                </wp:inline>
              </w:drawing>
            </w:r>
          </w:p>
          <w:p w:rsidR="009537D5" w:rsidRPr="00E20739" w:rsidRDefault="009537D5" w:rsidP="00891D5B">
            <w:pPr>
              <w:widowControl w:val="0"/>
              <w:suppressAutoHyphens/>
              <w:spacing w:after="240" w:line="240" w:lineRule="auto"/>
              <w:textAlignment w:val="baseline"/>
              <w:rPr>
                <w:rFonts w:eastAsia="SimSun"/>
                <w:b/>
                <w:bCs/>
                <w:color w:val="00000A"/>
                <w:kern w:val="1"/>
                <w:szCs w:val="24"/>
                <w:lang w:eastAsia="zh-CN" w:bidi="hi-IN"/>
              </w:rPr>
            </w:pPr>
            <w:r w:rsidRPr="00E20739">
              <w:rPr>
                <w:rFonts w:eastAsia="SimSun"/>
                <w:noProof/>
                <w:color w:val="00000A"/>
                <w:kern w:val="1"/>
                <w:szCs w:val="24"/>
                <w:lang w:eastAsia="it-IT"/>
              </w:rPr>
              <w:drawing>
                <wp:inline distT="0" distB="0" distL="0" distR="0">
                  <wp:extent cx="933450" cy="228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450" cy="228600"/>
                          </a:xfrm>
                          <a:prstGeom prst="rect">
                            <a:avLst/>
                          </a:prstGeom>
                          <a:solidFill>
                            <a:srgbClr val="FFFFFF"/>
                          </a:solidFill>
                          <a:ln>
                            <a:noFill/>
                          </a:ln>
                        </pic:spPr>
                      </pic:pic>
                    </a:graphicData>
                  </a:graphic>
                </wp:inline>
              </w:drawing>
            </w:r>
          </w:p>
        </w:tc>
        <w:tc>
          <w:tcPr>
            <w:tcW w:w="6207" w:type="dxa"/>
            <w:tcBorders>
              <w:top w:val="single" w:sz="4" w:space="0" w:color="00000A"/>
              <w:left w:val="single" w:sz="4" w:space="0" w:color="00000A"/>
              <w:bottom w:val="single" w:sz="4" w:space="0" w:color="00000A"/>
            </w:tcBorders>
            <w:shd w:val="clear" w:color="auto" w:fill="auto"/>
          </w:tcPr>
          <w:p w:rsidR="009537D5" w:rsidRPr="00E20739" w:rsidRDefault="009537D5" w:rsidP="00891D5B">
            <w:pPr>
              <w:jc w:val="center"/>
              <w:rPr>
                <w:rFonts w:eastAsia="Calibri"/>
                <w:sz w:val="32"/>
                <w:szCs w:val="32"/>
              </w:rPr>
            </w:pPr>
            <w:r w:rsidRPr="00E20739">
              <w:rPr>
                <w:rFonts w:eastAsia="Calibri"/>
                <w:sz w:val="32"/>
                <w:szCs w:val="32"/>
              </w:rPr>
              <w:t>COMUNE DI CAPACCIO PAESTUM</w:t>
            </w:r>
          </w:p>
          <w:p w:rsidR="009537D5" w:rsidRPr="00E20739" w:rsidRDefault="009537D5" w:rsidP="00891D5B">
            <w:pPr>
              <w:jc w:val="center"/>
              <w:rPr>
                <w:sz w:val="32"/>
                <w:szCs w:val="32"/>
              </w:rPr>
            </w:pPr>
            <w:r w:rsidRPr="00E20739">
              <w:rPr>
                <w:rFonts w:eastAsia="Calibri"/>
                <w:sz w:val="32"/>
                <w:szCs w:val="32"/>
              </w:rPr>
              <w:t>Provincia di Salerno</w:t>
            </w:r>
          </w:p>
          <w:p w:rsidR="009537D5" w:rsidRPr="00E20739" w:rsidRDefault="009537D5" w:rsidP="00891D5B">
            <w:pPr>
              <w:spacing w:before="1" w:line="192" w:lineRule="exact"/>
              <w:ind w:left="101" w:right="132"/>
              <w:jc w:val="center"/>
              <w:rPr>
                <w:i/>
                <w:iCs/>
                <w:sz w:val="20"/>
                <w:szCs w:val="20"/>
                <w:lang w:eastAsia="it-IT"/>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537D5" w:rsidRPr="00E20739" w:rsidRDefault="009537D5" w:rsidP="00891D5B">
            <w:pPr>
              <w:widowControl w:val="0"/>
              <w:suppressAutoHyphens/>
              <w:spacing w:after="240" w:line="240" w:lineRule="auto"/>
              <w:ind w:left="354"/>
              <w:textAlignment w:val="baseline"/>
              <w:rPr>
                <w:rFonts w:eastAsia="SimSun"/>
                <w:b/>
                <w:bCs/>
                <w:color w:val="00000A"/>
                <w:kern w:val="1"/>
                <w:szCs w:val="24"/>
                <w:lang w:eastAsia="it-IT" w:bidi="hi-IN"/>
              </w:rPr>
            </w:pPr>
            <w:r w:rsidRPr="00E20739">
              <w:rPr>
                <w:rFonts w:eastAsia="SimSun"/>
                <w:b/>
                <w:bCs/>
                <w:noProof/>
                <w:color w:val="00000A"/>
                <w:kern w:val="1"/>
                <w:szCs w:val="24"/>
                <w:lang w:eastAsia="it-IT"/>
              </w:rPr>
              <w:drawing>
                <wp:anchor distT="0" distB="0" distL="114300" distR="114300" simplePos="0" relativeHeight="251663360" behindDoc="1" locked="0" layoutInCell="1" allowOverlap="1">
                  <wp:simplePos x="0" y="0"/>
                  <wp:positionH relativeFrom="column">
                    <wp:posOffset>123190</wp:posOffset>
                  </wp:positionH>
                  <wp:positionV relativeFrom="paragraph">
                    <wp:posOffset>112395</wp:posOffset>
                  </wp:positionV>
                  <wp:extent cx="933450" cy="1190625"/>
                  <wp:effectExtent l="19050" t="0" r="0" b="0"/>
                  <wp:wrapTight wrapText="bothSides">
                    <wp:wrapPolygon edited="0">
                      <wp:start x="-441" y="0"/>
                      <wp:lineTo x="-441" y="21427"/>
                      <wp:lineTo x="21600" y="21427"/>
                      <wp:lineTo x="21600" y="0"/>
                      <wp:lineTo x="-441" y="0"/>
                    </wp:wrapPolygon>
                  </wp:wrapTight>
                  <wp:docPr id="8" name="Immagine 8" descr="http://www.comuni-italiani.it/065/025/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uni-italiani.it/065/025/stemma.jpg"/>
                          <pic:cNvPicPr>
                            <a:picLocks noChangeAspect="1" noChangeArrowheads="1"/>
                          </pic:cNvPicPr>
                        </pic:nvPicPr>
                        <pic:blipFill>
                          <a:blip r:embed="rId9" cstate="print"/>
                          <a:srcRect/>
                          <a:stretch>
                            <a:fillRect/>
                          </a:stretch>
                        </pic:blipFill>
                        <pic:spPr bwMode="auto">
                          <a:xfrm>
                            <a:off x="0" y="0"/>
                            <a:ext cx="933450" cy="1190625"/>
                          </a:xfrm>
                          <a:prstGeom prst="rect">
                            <a:avLst/>
                          </a:prstGeom>
                          <a:noFill/>
                          <a:ln w="9525">
                            <a:noFill/>
                            <a:miter lim="800000"/>
                            <a:headEnd/>
                            <a:tailEnd/>
                          </a:ln>
                        </pic:spPr>
                      </pic:pic>
                    </a:graphicData>
                  </a:graphic>
                </wp:anchor>
              </w:drawing>
            </w:r>
            <w:r w:rsidRPr="00E20739">
              <w:rPr>
                <w:rFonts w:eastAsia="SimSun"/>
                <w:noProof/>
                <w:color w:val="00000A"/>
                <w:kern w:val="1"/>
                <w:szCs w:val="24"/>
                <w:lang w:eastAsia="it-IT"/>
              </w:rPr>
              <w:drawing>
                <wp:anchor distT="0" distB="0" distL="114935" distR="114935" simplePos="0" relativeHeight="251659264" behindDoc="1" locked="0" layoutInCell="1" allowOverlap="1">
                  <wp:simplePos x="0" y="0"/>
                  <wp:positionH relativeFrom="margin">
                    <wp:posOffset>5874385</wp:posOffset>
                  </wp:positionH>
                  <wp:positionV relativeFrom="paragraph">
                    <wp:posOffset>1183005</wp:posOffset>
                  </wp:positionV>
                  <wp:extent cx="782955" cy="866775"/>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0288" behindDoc="1" locked="0" layoutInCell="1" allowOverlap="1">
                  <wp:simplePos x="0" y="0"/>
                  <wp:positionH relativeFrom="margin">
                    <wp:posOffset>5864860</wp:posOffset>
                  </wp:positionH>
                  <wp:positionV relativeFrom="paragraph">
                    <wp:posOffset>1173480</wp:posOffset>
                  </wp:positionV>
                  <wp:extent cx="782955" cy="866775"/>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955" cy="86677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1312" behindDoc="1" locked="0" layoutInCell="1" allowOverlap="1">
                  <wp:simplePos x="0" y="0"/>
                  <wp:positionH relativeFrom="margin">
                    <wp:posOffset>5845810</wp:posOffset>
                  </wp:positionH>
                  <wp:positionV relativeFrom="paragraph">
                    <wp:posOffset>1202055</wp:posOffset>
                  </wp:positionV>
                  <wp:extent cx="849630" cy="940435"/>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9630" cy="940435"/>
                          </a:xfrm>
                          <a:prstGeom prst="rect">
                            <a:avLst/>
                          </a:prstGeom>
                          <a:solidFill>
                            <a:srgbClr val="FFFFFF"/>
                          </a:solidFill>
                          <a:ln>
                            <a:noFill/>
                          </a:ln>
                        </pic:spPr>
                      </pic:pic>
                    </a:graphicData>
                  </a:graphic>
                </wp:anchor>
              </w:drawing>
            </w:r>
            <w:r w:rsidRPr="00E20739">
              <w:rPr>
                <w:rFonts w:eastAsia="SimSun"/>
                <w:noProof/>
                <w:color w:val="00000A"/>
                <w:kern w:val="1"/>
                <w:szCs w:val="24"/>
                <w:lang w:eastAsia="it-IT"/>
              </w:rPr>
              <w:drawing>
                <wp:anchor distT="0" distB="0" distL="114935" distR="114935" simplePos="0" relativeHeight="251662336" behindDoc="1" locked="0" layoutInCell="1" allowOverlap="1">
                  <wp:simplePos x="0" y="0"/>
                  <wp:positionH relativeFrom="margin">
                    <wp:posOffset>5784850</wp:posOffset>
                  </wp:positionH>
                  <wp:positionV relativeFrom="paragraph">
                    <wp:posOffset>1106805</wp:posOffset>
                  </wp:positionV>
                  <wp:extent cx="996315" cy="110299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6315" cy="1102995"/>
                          </a:xfrm>
                          <a:prstGeom prst="rect">
                            <a:avLst/>
                          </a:prstGeom>
                          <a:solidFill>
                            <a:srgbClr val="FFFFFF"/>
                          </a:solidFill>
                          <a:ln>
                            <a:noFill/>
                          </a:ln>
                        </pic:spPr>
                      </pic:pic>
                    </a:graphicData>
                  </a:graphic>
                </wp:anchor>
              </w:drawing>
            </w:r>
          </w:p>
        </w:tc>
      </w:tr>
    </w:tbl>
    <w:p w:rsidR="009537D5" w:rsidRDefault="009537D5" w:rsidP="009537D5">
      <w:pPr>
        <w:autoSpaceDE w:val="0"/>
        <w:autoSpaceDN w:val="0"/>
        <w:adjustRightInd w:val="0"/>
        <w:spacing w:line="240" w:lineRule="auto"/>
        <w:rPr>
          <w:b/>
          <w:lang w:eastAsia="it-IT"/>
        </w:rPr>
      </w:pPr>
    </w:p>
    <w:p w:rsidR="009537D5" w:rsidRDefault="009537D5" w:rsidP="009537D5">
      <w:pPr>
        <w:autoSpaceDE w:val="0"/>
        <w:autoSpaceDN w:val="0"/>
        <w:adjustRightInd w:val="0"/>
        <w:spacing w:line="240" w:lineRule="auto"/>
        <w:rPr>
          <w:b/>
          <w:lang w:eastAsia="it-IT"/>
        </w:rPr>
      </w:pPr>
      <w:r w:rsidRPr="00E20739">
        <w:rPr>
          <w:b/>
          <w:lang w:eastAsia="it-IT"/>
        </w:rPr>
        <w:t>AFFIDAMENTO DEL SERVIZIO DI CONFERIMENTO E SMALTIMENTO RIFIUTI URBANI PRODOTTI NEL COMUNE DI CAPACCIO PAESTUM.</w:t>
      </w:r>
    </w:p>
    <w:p w:rsidR="00C930EC" w:rsidRDefault="00C930EC" w:rsidP="00C930EC">
      <w:pPr>
        <w:autoSpaceDE w:val="0"/>
        <w:autoSpaceDN w:val="0"/>
        <w:adjustRightInd w:val="0"/>
        <w:spacing w:line="240" w:lineRule="auto"/>
        <w:rPr>
          <w:b/>
          <w:lang w:eastAsia="it-IT"/>
        </w:rPr>
      </w:pPr>
      <w:r>
        <w:rPr>
          <w:b/>
          <w:lang w:eastAsia="it-IT"/>
        </w:rPr>
        <w:t>Numero GARA ANAC: 7407449 - CIG: 7875522E56- CUP: H44H19000010004</w:t>
      </w:r>
    </w:p>
    <w:p w:rsidR="009537D5" w:rsidRPr="009537D5" w:rsidRDefault="009537D5" w:rsidP="009537D5">
      <w:pPr>
        <w:pStyle w:val="Paragrafoelenco"/>
        <w:numPr>
          <w:ilvl w:val="0"/>
          <w:numId w:val="11"/>
        </w:numPr>
        <w:autoSpaceDE w:val="0"/>
        <w:autoSpaceDN w:val="0"/>
        <w:adjustRightInd w:val="0"/>
        <w:spacing w:line="240" w:lineRule="auto"/>
        <w:rPr>
          <w:b/>
          <w:lang w:eastAsia="it-IT"/>
        </w:rPr>
      </w:pPr>
      <w:r w:rsidRPr="009537D5">
        <w:rPr>
          <w:b/>
          <w:lang w:eastAsia="it-IT"/>
        </w:rPr>
        <w:t xml:space="preserve">€ </w:t>
      </w:r>
      <w:r w:rsidR="00C930EC" w:rsidRPr="00C930EC">
        <w:rPr>
          <w:b/>
          <w:lang w:eastAsia="it-IT"/>
        </w:rPr>
        <w:t>1.131.164,08</w:t>
      </w:r>
      <w:r w:rsidRPr="009537D5">
        <w:rPr>
          <w:b/>
          <w:lang w:eastAsia="it-IT"/>
        </w:rPr>
        <w:tab/>
        <w:t>Importo a base d’asta, su cui fare offerta in ribasso</w:t>
      </w:r>
      <w:r w:rsidR="00C930EC">
        <w:rPr>
          <w:b/>
          <w:lang w:eastAsia="it-IT"/>
        </w:rPr>
        <w:t xml:space="preserve"> oltre IVA;</w:t>
      </w:r>
    </w:p>
    <w:p w:rsidR="009537D5" w:rsidRPr="009537D5" w:rsidRDefault="009537D5" w:rsidP="009537D5">
      <w:pPr>
        <w:pStyle w:val="Paragrafoelenco"/>
        <w:numPr>
          <w:ilvl w:val="0"/>
          <w:numId w:val="11"/>
        </w:numPr>
        <w:autoSpaceDE w:val="0"/>
        <w:autoSpaceDN w:val="0"/>
        <w:adjustRightInd w:val="0"/>
        <w:spacing w:line="240" w:lineRule="auto"/>
        <w:rPr>
          <w:b/>
          <w:lang w:eastAsia="it-IT"/>
        </w:rPr>
      </w:pPr>
      <w:r w:rsidRPr="009537D5">
        <w:rPr>
          <w:b/>
          <w:lang w:eastAsia="it-IT"/>
        </w:rPr>
        <w:t xml:space="preserve">€ </w:t>
      </w:r>
      <w:r w:rsidR="00C930EC" w:rsidRPr="00C930EC">
        <w:rPr>
          <w:b/>
          <w:lang w:eastAsia="it-IT"/>
        </w:rPr>
        <w:t>5.578,68</w:t>
      </w:r>
      <w:r w:rsidR="00C930EC">
        <w:rPr>
          <w:b/>
          <w:lang w:eastAsia="it-IT"/>
        </w:rPr>
        <w:t xml:space="preserve"> </w:t>
      </w:r>
      <w:r w:rsidRPr="009537D5">
        <w:rPr>
          <w:b/>
          <w:lang w:eastAsia="it-IT"/>
        </w:rPr>
        <w:t>Oneri per la sicurezza da interferenze non soggetto a ribasso</w:t>
      </w:r>
      <w:r w:rsidR="00C930EC">
        <w:rPr>
          <w:b/>
          <w:lang w:eastAsia="it-IT"/>
        </w:rPr>
        <w:t xml:space="preserve"> oltre IVA;</w:t>
      </w:r>
    </w:p>
    <w:p w:rsidR="009537D5" w:rsidRPr="009537D5" w:rsidRDefault="009537D5" w:rsidP="009537D5">
      <w:pPr>
        <w:pStyle w:val="Paragrafoelenco"/>
        <w:numPr>
          <w:ilvl w:val="0"/>
          <w:numId w:val="11"/>
        </w:numPr>
        <w:autoSpaceDE w:val="0"/>
        <w:autoSpaceDN w:val="0"/>
        <w:adjustRightInd w:val="0"/>
        <w:spacing w:line="240" w:lineRule="auto"/>
        <w:rPr>
          <w:b/>
          <w:lang w:eastAsia="it-IT"/>
        </w:rPr>
      </w:pPr>
      <w:r w:rsidRPr="009537D5">
        <w:rPr>
          <w:b/>
          <w:lang w:eastAsia="it-IT"/>
        </w:rPr>
        <w:t xml:space="preserve">€ </w:t>
      </w:r>
      <w:r w:rsidR="00C930EC" w:rsidRPr="00C930EC">
        <w:rPr>
          <w:b/>
          <w:lang w:eastAsia="it-IT"/>
        </w:rPr>
        <w:t>1.136.742,76</w:t>
      </w:r>
      <w:r w:rsidRPr="009537D5">
        <w:rPr>
          <w:b/>
          <w:lang w:eastAsia="it-IT"/>
        </w:rPr>
        <w:tab/>
        <w:t>Importo complessivo</w:t>
      </w:r>
      <w:r w:rsidR="00C930EC">
        <w:rPr>
          <w:b/>
          <w:lang w:eastAsia="it-IT"/>
        </w:rPr>
        <w:t xml:space="preserve"> oltre IVA;</w:t>
      </w:r>
    </w:p>
    <w:p w:rsidR="00A32D95" w:rsidRPr="00B740DA" w:rsidRDefault="00A32D95" w:rsidP="00A32D95">
      <w:pPr>
        <w:tabs>
          <w:tab w:val="left" w:pos="468"/>
        </w:tabs>
        <w:spacing w:after="0" w:line="240" w:lineRule="auto"/>
        <w:jc w:val="center"/>
        <w:rPr>
          <w:rFonts w:ascii="Calibri" w:eastAsia="MS Mincho" w:hAnsi="Calibri" w:cs="Calibri"/>
          <w:b/>
          <w:sz w:val="16"/>
          <w:szCs w:val="16"/>
          <w:u w:val="single"/>
          <w:lang w:eastAsia="it-IT"/>
        </w:rPr>
      </w:pPr>
    </w:p>
    <w:p w:rsidR="00897C8F" w:rsidRPr="00A32D95" w:rsidRDefault="00A32D95" w:rsidP="00A32D95">
      <w:pPr>
        <w:tabs>
          <w:tab w:val="left" w:pos="468"/>
        </w:tabs>
        <w:spacing w:after="0" w:line="240" w:lineRule="auto"/>
        <w:jc w:val="center"/>
        <w:rPr>
          <w:rFonts w:ascii="Calibri" w:eastAsia="MS Mincho" w:hAnsi="Calibri" w:cs="Calibri"/>
          <w:b/>
          <w:sz w:val="40"/>
          <w:szCs w:val="40"/>
          <w:u w:val="single"/>
          <w:lang w:eastAsia="it-IT"/>
        </w:rPr>
      </w:pPr>
      <w:r w:rsidRPr="00A32D95">
        <w:rPr>
          <w:rFonts w:ascii="Calibri" w:eastAsia="MS Mincho" w:hAnsi="Calibri" w:cs="Calibri"/>
          <w:b/>
          <w:sz w:val="40"/>
          <w:szCs w:val="40"/>
          <w:u w:val="single"/>
          <w:lang w:eastAsia="it-IT"/>
        </w:rPr>
        <w:t>DOMANDA DI PARTECIPAZIONE</w:t>
      </w:r>
    </w:p>
    <w:p w:rsidR="00897C8F" w:rsidRPr="003F51C2" w:rsidRDefault="00897C8F" w:rsidP="00873EF8">
      <w:pPr>
        <w:tabs>
          <w:tab w:val="left" w:pos="468"/>
        </w:tabs>
        <w:spacing w:after="0" w:line="240" w:lineRule="auto"/>
        <w:rPr>
          <w:rFonts w:ascii="Verdana" w:hAnsi="Verdana"/>
          <w:b/>
          <w:sz w:val="20"/>
          <w:szCs w:val="20"/>
        </w:rPr>
      </w:pPr>
    </w:p>
    <w:p w:rsidR="00A32D95" w:rsidRDefault="00A32D95" w:rsidP="003F51C2">
      <w:pPr>
        <w:spacing w:after="0"/>
        <w:rPr>
          <w:rFonts w:ascii="Verdana" w:hAnsi="Verdana"/>
          <w:b/>
          <w:sz w:val="20"/>
          <w:szCs w:val="20"/>
        </w:rPr>
      </w:pPr>
    </w:p>
    <w:p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tblPr>
      <w:tblGrid>
        <w:gridCol w:w="1418"/>
        <w:gridCol w:w="960"/>
        <w:gridCol w:w="960"/>
        <w:gridCol w:w="960"/>
        <w:gridCol w:w="960"/>
        <w:gridCol w:w="960"/>
        <w:gridCol w:w="960"/>
        <w:gridCol w:w="960"/>
        <w:gridCol w:w="960"/>
        <w:gridCol w:w="960"/>
      </w:tblGrid>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rsidR="00B545FF" w:rsidRPr="003F51C2" w:rsidRDefault="00B545FF"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tblPr>
      <w:tblGrid>
        <w:gridCol w:w="1547"/>
        <w:gridCol w:w="8626"/>
      </w:tblGrid>
      <w:tr w:rsidR="00B545FF" w:rsidRPr="003F51C2" w:rsidTr="0059511B">
        <w:trPr>
          <w:trHeight w:val="454"/>
        </w:trPr>
        <w:tc>
          <w:tcPr>
            <w:tcW w:w="1497" w:type="dxa"/>
            <w:tcBorders>
              <w:top w:val="nil"/>
              <w:left w:val="nil"/>
              <w:bottom w:val="nil"/>
              <w:right w:val="nil"/>
            </w:tcBorders>
            <w:vAlign w:val="center"/>
          </w:tcPr>
          <w:p w:rsidR="00B545FF" w:rsidRPr="003F51C2" w:rsidRDefault="00B545FF" w:rsidP="003F51C2">
            <w:pPr>
              <w:spacing w:line="276" w:lineRule="auto"/>
              <w:rPr>
                <w:rFonts w:ascii="Verdana" w:hAnsi="Verdana"/>
                <w:sz w:val="20"/>
                <w:szCs w:val="20"/>
              </w:rPr>
            </w:pPr>
          </w:p>
          <w:p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tblPr>
      <w:tblGrid>
        <w:gridCol w:w="1631"/>
        <w:gridCol w:w="960"/>
        <w:gridCol w:w="960"/>
        <w:gridCol w:w="960"/>
        <w:gridCol w:w="960"/>
        <w:gridCol w:w="960"/>
        <w:gridCol w:w="960"/>
        <w:gridCol w:w="960"/>
        <w:gridCol w:w="960"/>
        <w:gridCol w:w="960"/>
      </w:tblGrid>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lastRenderedPageBreak/>
              <w:t>e-mail: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pec:</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Sede operativa: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bl>
    <w:p w:rsidR="00B545FF" w:rsidRPr="003F51C2" w:rsidRDefault="00B545FF" w:rsidP="003F51C2">
      <w:pPr>
        <w:spacing w:after="0"/>
        <w:jc w:val="center"/>
        <w:rPr>
          <w:rFonts w:ascii="Verdana" w:hAnsi="Verdana"/>
          <w:b/>
          <w:sz w:val="20"/>
          <w:szCs w:val="20"/>
        </w:rPr>
      </w:pPr>
    </w:p>
    <w:p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rsidR="00A10402" w:rsidRPr="003F51C2" w:rsidRDefault="00A10402" w:rsidP="003F51C2">
      <w:pPr>
        <w:spacing w:after="0"/>
        <w:jc w:val="center"/>
        <w:rPr>
          <w:rFonts w:ascii="Verdana" w:hAnsi="Verdana"/>
          <w:b/>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di partecipare alla gara indicata in epigrafe in forma di (</w:t>
      </w:r>
      <w:r w:rsidRPr="003F51C2">
        <w:rPr>
          <w:rFonts w:ascii="Verdana" w:hAnsi="Verdana"/>
          <w:i/>
          <w:sz w:val="20"/>
          <w:szCs w:val="20"/>
        </w:rPr>
        <w:t>barrare la/e casella/e pertinente/i</w:t>
      </w:r>
      <w:r w:rsidRPr="003F51C2">
        <w:rPr>
          <w:rFonts w:ascii="Verdana" w:hAnsi="Verdana"/>
          <w:sz w:val="20"/>
          <w:szCs w:val="20"/>
        </w:rPr>
        <w:t>):</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7,del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consorzio stabile, ai sensi dell’art. 45, comma 2, lett. c) e 47, comma 7, 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mandataria (capogruppo) di raggruppamento temporaneo di concorrenti ai sensi degli artt. 45, comma 2, lett. d) e 48 del D.Lgs. 50/2016 con la seguente quota percentuale di partecipazione al raggruppamento:%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mandante di raggruppamento temporaneo di concorrenti ai sensi degli artt. 45, comma 2, lett. d) e 48 del D.Lgs. 50/2016 con la seguente quota percentuale di partecipazione al raggruppamento: %  dell’appalto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D.Lgs.50/2016 con la seguente quota 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mandante di consorzio ordinario di concorrenti ai sensi degli artt. 45, comma 2, lett. e) e 48 del D.Lgs. 50/2016 con la seguente quota percentuale di partecipazione al raggruppamento:</w:t>
      </w:r>
      <w:r w:rsidR="00A10402">
        <w:rPr>
          <w:rFonts w:ascii="Verdana" w:hAnsi="Verdana"/>
          <w:b/>
          <w:sz w:val="20"/>
          <w:szCs w:val="20"/>
        </w:rPr>
        <w:t xml:space="preserve"> </w:t>
      </w:r>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autoSpaceDE w:val="0"/>
        <w:autoSpaceDN w:val="0"/>
        <w:adjustRightInd w:val="0"/>
        <w:spacing w:after="0"/>
        <w:rPr>
          <w:rFonts w:ascii="Verdana" w:hAnsi="Verdana" w:cs="Times New Roman"/>
          <w:color w:val="000000"/>
          <w:sz w:val="20"/>
          <w:szCs w:val="20"/>
        </w:rPr>
      </w:pPr>
    </w:p>
    <w:p w:rsidR="00A10402" w:rsidRDefault="00A10402" w:rsidP="003F51C2">
      <w:pPr>
        <w:pStyle w:val="Testonormale"/>
        <w:widowControl w:val="0"/>
        <w:spacing w:after="0" w:line="276" w:lineRule="auto"/>
        <w:rPr>
          <w:rFonts w:ascii="Verdana" w:hAnsi="Verdana" w:cs="Arial"/>
        </w:rPr>
      </w:pPr>
    </w:p>
    <w:p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A tal fine, consapevole del fatto che, in caso di mendace dichiarazione, verranno applicate nei suoi riguardi, ai sensi dell’art. 76 del T.U. 445/2000, le sanzioni previste dal codice penale e dalle leggi speciali in materia di falsità negli atti</w:t>
      </w:r>
    </w:p>
    <w:p w:rsidR="009E118C" w:rsidRPr="003F51C2" w:rsidRDefault="009E118C" w:rsidP="003F51C2">
      <w:pPr>
        <w:pStyle w:val="Testonormale"/>
        <w:widowControl w:val="0"/>
        <w:spacing w:after="0" w:line="276" w:lineRule="auto"/>
        <w:ind w:firstLine="708"/>
        <w:rPr>
          <w:rFonts w:ascii="Verdana" w:hAnsi="Verdana" w:cs="Arial"/>
        </w:rPr>
      </w:pP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rsidR="0033348F" w:rsidRPr="003F51C2" w:rsidRDefault="0033348F" w:rsidP="003F51C2">
      <w:pPr>
        <w:autoSpaceDE w:val="0"/>
        <w:autoSpaceDN w:val="0"/>
        <w:adjustRightInd w:val="0"/>
        <w:spacing w:after="0"/>
        <w:jc w:val="both"/>
        <w:rPr>
          <w:rFonts w:ascii="Verdana" w:hAnsi="Verdana" w:cs="Verdana"/>
          <w:sz w:val="20"/>
          <w:szCs w:val="20"/>
        </w:rPr>
      </w:pPr>
    </w:p>
    <w:p w:rsidR="00532D59" w:rsidRPr="003F51C2" w:rsidRDefault="007E5DE9" w:rsidP="00A10402">
      <w:pPr>
        <w:spacing w:after="0"/>
        <w:ind w:left="360" w:hanging="360"/>
        <w:jc w:val="both"/>
        <w:outlineLvl w:val="0"/>
        <w:rPr>
          <w:rFonts w:ascii="Verdana" w:hAnsi="Verdana" w:cs="Arial"/>
          <w:sz w:val="20"/>
          <w:szCs w:val="20"/>
        </w:rPr>
      </w:pPr>
      <w:r w:rsidRPr="003F51C2">
        <w:rPr>
          <w:rFonts w:ascii="Verdana" w:hAnsi="Verdana" w:cs="Verdana-Bold"/>
          <w:b/>
          <w:bCs/>
          <w:sz w:val="20"/>
          <w:szCs w:val="20"/>
        </w:rPr>
        <w:t>a)</w:t>
      </w:r>
      <w:r w:rsidR="00532D59" w:rsidRPr="003F51C2">
        <w:rPr>
          <w:rFonts w:ascii="Verdana" w:hAnsi="Verdana" w:cs="Verdana-Bold"/>
          <w:b/>
          <w:bCs/>
          <w:sz w:val="20"/>
          <w:szCs w:val="20"/>
        </w:rPr>
        <w:t xml:space="preserve"> </w:t>
      </w:r>
      <w:r w:rsidR="00532D59" w:rsidRPr="003F51C2">
        <w:rPr>
          <w:rFonts w:ascii="Verdana" w:hAnsi="Verdana" w:cs="Arial"/>
          <w:sz w:val="20"/>
          <w:szCs w:val="20"/>
        </w:rPr>
        <w:t>che il legale rappresentante è (specificare carica ricoperta) ________________________</w:t>
      </w:r>
    </w:p>
    <w:p w:rsidR="00532D59" w:rsidRPr="003F51C2" w:rsidRDefault="00532D59" w:rsidP="003F51C2">
      <w:pPr>
        <w:spacing w:after="0"/>
        <w:jc w:val="both"/>
        <w:outlineLvl w:val="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jc w:val="both"/>
        <w:outlineLvl w:val="0"/>
        <w:rPr>
          <w:rFonts w:ascii="Verdana" w:hAnsi="Verdana" w:cs="Arial"/>
          <w:sz w:val="20"/>
          <w:szCs w:val="20"/>
        </w:rPr>
      </w:pPr>
    </w:p>
    <w:p w:rsidR="00924152" w:rsidRPr="00532D59" w:rsidRDefault="00924152" w:rsidP="00924152">
      <w:pPr>
        <w:spacing w:after="0"/>
        <w:ind w:left="360"/>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rsidR="00532D59" w:rsidRPr="003F51C2" w:rsidRDefault="00532D59" w:rsidP="003F51C2">
      <w:pPr>
        <w:spacing w:after="0"/>
        <w:ind w:left="360"/>
        <w:jc w:val="both"/>
        <w:outlineLvl w:val="0"/>
        <w:rPr>
          <w:rFonts w:ascii="Verdana" w:hAnsi="Verdana" w:cs="Arial"/>
          <w:b/>
          <w:sz w:val="20"/>
          <w:szCs w:val="20"/>
          <w:u w:val="single"/>
        </w:rPr>
      </w:pPr>
    </w:p>
    <w:p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rsidR="00532D59" w:rsidRPr="003F51C2" w:rsidRDefault="00532D59" w:rsidP="003F51C2">
      <w:pPr>
        <w:spacing w:after="0"/>
        <w:ind w:left="36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rPr>
          <w:rFonts w:ascii="Verdana" w:hAnsi="Verdana" w:cs="Arial"/>
          <w:sz w:val="20"/>
          <w:szCs w:val="20"/>
        </w:rPr>
      </w:pPr>
      <w:r w:rsidRPr="003F51C2">
        <w:rPr>
          <w:rFonts w:ascii="Verdana" w:hAnsi="Verdana" w:cs="Arial"/>
          <w:sz w:val="20"/>
          <w:szCs w:val="20"/>
        </w:rPr>
        <w:t xml:space="preserve">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jc w:val="both"/>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rsidR="0033348F" w:rsidRDefault="0033348F" w:rsidP="003F51C2">
      <w:pPr>
        <w:autoSpaceDE w:val="0"/>
        <w:autoSpaceDN w:val="0"/>
        <w:adjustRightInd w:val="0"/>
        <w:spacing w:after="0"/>
        <w:jc w:val="both"/>
        <w:rPr>
          <w:rFonts w:ascii="Verdana" w:hAnsi="Verdana" w:cs="Verdana"/>
          <w:sz w:val="20"/>
          <w:szCs w:val="20"/>
        </w:rPr>
      </w:pPr>
    </w:p>
    <w:p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dichiara che nel triennio antecedente la data di pubblicazione del bando di gara non vi sono soggetti cessati dalle cariche societarie indicate nell’articolo 80, del D. Lgs. 18 aprile 2016, n. 50;</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indica l’elenco degli eventuali soggetti (nominativi, data di nascita, cittadinanza, carica ricoperta) cessati dalle cariche societarie indicate all’articolo 80, del D. Lgs. 18 aprile 2016, n. 50; nel triennio antecedente la data di pubblicazione del bando di gara e che per i predetti soggetti:</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Bold"/>
          <w:b/>
          <w:bCs/>
          <w:sz w:val="20"/>
          <w:szCs w:val="20"/>
        </w:rPr>
        <w:t xml:space="preserve"> </w:t>
      </w:r>
      <w:r w:rsidRPr="003F51C2">
        <w:rPr>
          <w:rFonts w:ascii="Verdana" w:hAnsi="Verdana" w:cs="Verdana"/>
          <w:sz w:val="20"/>
          <w:szCs w:val="20"/>
        </w:rPr>
        <w:t>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criminale, corruzione, frode, riciclaggio, quali definiti dagli atti comunitari citati all’art. 45 paragrafo 1 della direttiva Ce 2004/18.</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lastRenderedPageBreak/>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rsidR="003458FD" w:rsidRPr="003F51C2" w:rsidRDefault="003458FD" w:rsidP="003F51C2">
      <w:pPr>
        <w:autoSpaceDE w:val="0"/>
        <w:autoSpaceDN w:val="0"/>
        <w:adjustRightInd w:val="0"/>
        <w:spacing w:after="0"/>
        <w:jc w:val="both"/>
        <w:rPr>
          <w:rFonts w:ascii="Verdana" w:hAnsi="Verdana" w:cs="Verdana"/>
          <w:sz w:val="20"/>
          <w:szCs w:val="20"/>
        </w:rPr>
      </w:pPr>
    </w:p>
    <w:p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w:t>
      </w:r>
      <w:r w:rsidR="009550A5" w:rsidRPr="003F51C2">
        <w:rPr>
          <w:rFonts w:ascii="Verdana" w:hAnsi="Verdana" w:cs="Verdana-Bold"/>
          <w:b/>
          <w:bCs/>
          <w:sz w:val="20"/>
          <w:szCs w:val="20"/>
        </w:rPr>
        <w:t>)</w:t>
      </w:r>
      <w:r w:rsidR="00AF500A">
        <w:rPr>
          <w:rFonts w:ascii="Verdana" w:hAnsi="Verdana" w:cs="Verdana-Bold"/>
          <w:b/>
          <w:bCs/>
          <w:sz w:val="20"/>
          <w:szCs w:val="20"/>
        </w:rPr>
        <w:t xml:space="preserve"> </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rsidR="00AF500A" w:rsidRDefault="00AF500A" w:rsidP="003F51C2">
      <w:pPr>
        <w:autoSpaceDE w:val="0"/>
        <w:autoSpaceDN w:val="0"/>
        <w:adjustRightInd w:val="0"/>
        <w:spacing w:after="0"/>
        <w:jc w:val="both"/>
        <w:rPr>
          <w:rFonts w:ascii="Verdana" w:hAnsi="Verdana" w:cs="Verdana-Bold"/>
          <w:b/>
          <w:bCs/>
          <w:sz w:val="20"/>
          <w:szCs w:val="20"/>
        </w:rPr>
      </w:pPr>
    </w:p>
    <w:p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propri confronti non è pendente un procedimento per l’applicazione delle</w:t>
      </w:r>
      <w:r w:rsidR="0033348F" w:rsidRPr="003F51C2">
        <w:rPr>
          <w:rFonts w:ascii="Verdana" w:hAnsi="Verdana" w:cs="Verdana"/>
          <w:sz w:val="20"/>
          <w:szCs w:val="20"/>
        </w:rPr>
        <w:t xml:space="preserve"> </w:t>
      </w:r>
      <w:r w:rsidR="007E5DE9" w:rsidRPr="003F51C2">
        <w:rPr>
          <w:rFonts w:ascii="Verdana" w:hAnsi="Verdana" w:cs="Verdana"/>
          <w:sz w:val="20"/>
          <w:szCs w:val="20"/>
        </w:rPr>
        <w:t>misure di prevenzione della sorveglianza di cui all’articolo 3 della legge 27 dicembre 1956, n.</w:t>
      </w:r>
      <w:r w:rsidR="0033348F" w:rsidRPr="003F51C2">
        <w:rPr>
          <w:rFonts w:ascii="Verdana" w:hAnsi="Verdana" w:cs="Verdana"/>
          <w:sz w:val="20"/>
          <w:szCs w:val="20"/>
        </w:rPr>
        <w:t xml:space="preserve"> </w:t>
      </w:r>
      <w:r w:rsidR="007E5DE9" w:rsidRPr="003F51C2">
        <w:rPr>
          <w:rFonts w:ascii="Verdana" w:hAnsi="Verdana" w:cs="Verdana"/>
          <w:sz w:val="20"/>
          <w:szCs w:val="20"/>
        </w:rPr>
        <w:t>1423 o di una delle cause ostative previste dall’art. 10 della legge 31 maggio 1965, n. 575;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non è stato violato il divieto di intestazione fiduciaria posto dall’art. 17 della</w:t>
      </w:r>
      <w:r w:rsidR="0033348F" w:rsidRPr="003F51C2">
        <w:rPr>
          <w:rFonts w:ascii="Verdana" w:hAnsi="Verdana" w:cs="Verdana"/>
          <w:sz w:val="20"/>
          <w:szCs w:val="20"/>
        </w:rPr>
        <w:t xml:space="preserve"> </w:t>
      </w:r>
      <w:r w:rsidR="007E5DE9" w:rsidRPr="003F51C2">
        <w:rPr>
          <w:rFonts w:ascii="Verdana" w:hAnsi="Verdana" w:cs="Verdana"/>
          <w:sz w:val="20"/>
          <w:szCs w:val="20"/>
        </w:rPr>
        <w:t>legge 19 marzo 1990, n. 55;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confronti dell’impresa rappresentata non è stata applicata la sanzione</w:t>
      </w:r>
      <w:r w:rsidR="00661C4E" w:rsidRPr="003F51C2">
        <w:rPr>
          <w:rFonts w:ascii="Verdana" w:hAnsi="Verdana" w:cs="Verdana"/>
          <w:sz w:val="20"/>
          <w:szCs w:val="20"/>
        </w:rPr>
        <w:t xml:space="preserve"> </w:t>
      </w:r>
      <w:r w:rsidR="007E5DE9" w:rsidRPr="003F51C2">
        <w:rPr>
          <w:rFonts w:ascii="Verdana" w:hAnsi="Verdana" w:cs="Verdana"/>
          <w:sz w:val="20"/>
          <w:szCs w:val="20"/>
        </w:rPr>
        <w:t>interdittiva di cui all'articolo 9, comma 2, lettera c), del decreto legislativo dell'8 giugno 2001</w:t>
      </w:r>
      <w:r w:rsidR="00661C4E" w:rsidRPr="003F51C2">
        <w:rPr>
          <w:rFonts w:ascii="Verdana" w:hAnsi="Verdana" w:cs="Verdana"/>
          <w:sz w:val="20"/>
          <w:szCs w:val="20"/>
        </w:rPr>
        <w:t xml:space="preserve"> </w:t>
      </w:r>
      <w:r w:rsidR="007E5DE9" w:rsidRPr="003F51C2">
        <w:rPr>
          <w:rFonts w:ascii="Verdana" w:hAnsi="Verdana" w:cs="Verdana"/>
          <w:sz w:val="20"/>
          <w:szCs w:val="20"/>
        </w:rPr>
        <w:t>n. 231 o altra sanzione che comporta il divieto di contrarre con la pubblica amministrazione;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nell’anno antecedente la data di pubblicazione del bando di gara non ha reso</w:t>
      </w:r>
      <w:r w:rsidR="00661C4E" w:rsidRPr="003F51C2">
        <w:rPr>
          <w:rFonts w:ascii="Verdana" w:hAnsi="Verdana" w:cs="Verdana"/>
          <w:sz w:val="20"/>
          <w:szCs w:val="20"/>
        </w:rPr>
        <w:t xml:space="preserve"> </w:t>
      </w:r>
      <w:r w:rsidR="007E5DE9" w:rsidRPr="003F51C2">
        <w:rPr>
          <w:rFonts w:ascii="Verdana" w:hAnsi="Verdana" w:cs="Verdana"/>
          <w:sz w:val="20"/>
          <w:szCs w:val="20"/>
        </w:rPr>
        <w:t>false dichiarazioni in merito ai requisiti ed alle condizioni rilevanti per la partecipazione alle</w:t>
      </w:r>
      <w:r w:rsidR="00661C4E" w:rsidRPr="003F51C2">
        <w:rPr>
          <w:rFonts w:ascii="Verdana" w:hAnsi="Verdana" w:cs="Verdana"/>
          <w:sz w:val="20"/>
          <w:szCs w:val="20"/>
        </w:rPr>
        <w:t xml:space="preserve"> </w:t>
      </w:r>
      <w:r w:rsidR="007E5DE9" w:rsidRPr="003F51C2">
        <w:rPr>
          <w:rFonts w:ascii="Verdana" w:hAnsi="Verdana" w:cs="Verdana"/>
          <w:sz w:val="20"/>
          <w:szCs w:val="20"/>
        </w:rPr>
        <w:t>procedure di gara;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avuto sospensioni o interruzioni di rapporto con enti pubblici per</w:t>
      </w:r>
      <w:r w:rsidR="00661C4E" w:rsidRPr="003F51C2">
        <w:rPr>
          <w:rFonts w:ascii="Verdana" w:hAnsi="Verdana" w:cs="Verdana"/>
          <w:sz w:val="20"/>
          <w:szCs w:val="20"/>
        </w:rPr>
        <w:t xml:space="preserve"> </w:t>
      </w:r>
      <w:r w:rsidR="007E5DE9" w:rsidRPr="003F51C2">
        <w:rPr>
          <w:rFonts w:ascii="Verdana" w:hAnsi="Verdana" w:cs="Verdana"/>
          <w:sz w:val="20"/>
          <w:szCs w:val="20"/>
        </w:rPr>
        <w:t>inadempienze, violazioni contrattuali, tossinfezioni alimentari o altre cause;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l’osservanza, all’interno della propria azienda, degli obblighi di sicurezza previsti</w:t>
      </w:r>
      <w:r w:rsidR="00661C4E" w:rsidRPr="003F51C2">
        <w:rPr>
          <w:rFonts w:ascii="Verdana" w:hAnsi="Verdana" w:cs="Verdana"/>
          <w:sz w:val="20"/>
          <w:szCs w:val="20"/>
        </w:rPr>
        <w:t xml:space="preserve"> </w:t>
      </w:r>
      <w:r w:rsidR="007E5DE9" w:rsidRPr="003F51C2">
        <w:rPr>
          <w:rFonts w:ascii="Verdana" w:hAnsi="Verdana" w:cs="Verdana"/>
          <w:sz w:val="20"/>
          <w:szCs w:val="20"/>
        </w:rPr>
        <w:t>dalla vigente normativa. (D.</w:t>
      </w:r>
      <w:r w:rsidR="00661C4E" w:rsidRPr="003F51C2">
        <w:rPr>
          <w:rFonts w:ascii="Verdana" w:hAnsi="Verdana" w:cs="Verdana"/>
          <w:sz w:val="20"/>
          <w:szCs w:val="20"/>
        </w:rPr>
        <w:t xml:space="preserve"> </w:t>
      </w:r>
      <w:r w:rsidR="007E5DE9" w:rsidRPr="003F51C2">
        <w:rPr>
          <w:rFonts w:ascii="Verdana" w:hAnsi="Verdana" w:cs="Verdana"/>
          <w:sz w:val="20"/>
          <w:szCs w:val="20"/>
        </w:rPr>
        <w:t>Lgs.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w:t>
      </w:r>
      <w:r w:rsidR="00661C4E" w:rsidRPr="003F51C2">
        <w:rPr>
          <w:rFonts w:ascii="Verdana" w:hAnsi="Verdana" w:cs="Verdana"/>
          <w:sz w:val="20"/>
          <w:szCs w:val="20"/>
        </w:rPr>
        <w:t xml:space="preserve"> </w:t>
      </w:r>
      <w:r w:rsidR="007E5DE9" w:rsidRPr="003F51C2">
        <w:rPr>
          <w:rFonts w:ascii="Verdana" w:hAnsi="Verdana" w:cs="Verdana"/>
          <w:sz w:val="20"/>
          <w:szCs w:val="20"/>
        </w:rPr>
        <w:t>81);</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commesso violazioni gravi definitivamente accertate alle norme in</w:t>
      </w:r>
      <w:r w:rsidR="00661C4E" w:rsidRPr="003F51C2">
        <w:rPr>
          <w:rFonts w:ascii="Verdana" w:hAnsi="Verdana" w:cs="Verdana"/>
          <w:sz w:val="20"/>
          <w:szCs w:val="20"/>
        </w:rPr>
        <w:t xml:space="preserve"> </w:t>
      </w:r>
      <w:r w:rsidR="007E5DE9" w:rsidRPr="003F51C2">
        <w:rPr>
          <w:rFonts w:ascii="Verdana" w:hAnsi="Verdana" w:cs="Verdana"/>
          <w:sz w:val="20"/>
          <w:szCs w:val="20"/>
        </w:rPr>
        <w:t>materia di contributi previdenziali ed assistenziali, secondo la legislazione italiana o dello Stato</w:t>
      </w:r>
      <w:r w:rsidR="00661C4E"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obbligarsi per tutta la durata dell'appalto ad attuare in favore dei dipendenti – e</w:t>
      </w:r>
      <w:r w:rsidR="00661C4E" w:rsidRPr="003F51C2">
        <w:rPr>
          <w:rFonts w:ascii="Verdana" w:hAnsi="Verdana" w:cs="Verdana"/>
          <w:sz w:val="20"/>
          <w:szCs w:val="20"/>
        </w:rPr>
        <w:t xml:space="preserve"> </w:t>
      </w:r>
      <w:r w:rsidR="007E5DE9" w:rsidRPr="003F51C2">
        <w:rPr>
          <w:rFonts w:ascii="Verdana" w:hAnsi="Verdana" w:cs="Verdana"/>
          <w:sz w:val="20"/>
          <w:szCs w:val="20"/>
        </w:rPr>
        <w:t>se di cooperative anche verso i soci – condizioni normative non inferiori a quelle risultanti dai</w:t>
      </w:r>
      <w:r w:rsidR="00661C4E" w:rsidRPr="003F51C2">
        <w:rPr>
          <w:rFonts w:ascii="Verdana" w:hAnsi="Verdana" w:cs="Verdana"/>
          <w:sz w:val="20"/>
          <w:szCs w:val="20"/>
        </w:rPr>
        <w:t xml:space="preserve"> </w:t>
      </w:r>
      <w:r w:rsidR="007E5DE9" w:rsidRPr="003F51C2">
        <w:rPr>
          <w:rFonts w:ascii="Verdana" w:hAnsi="Verdana" w:cs="Verdana"/>
          <w:sz w:val="20"/>
          <w:szCs w:val="20"/>
        </w:rPr>
        <w:t>contratti di lavoro e dagli accordi locali integrativi degli stessi applicabili alla data dell'offerta e</w:t>
      </w:r>
      <w:r w:rsidR="00661C4E" w:rsidRPr="003F51C2">
        <w:rPr>
          <w:rFonts w:ascii="Verdana" w:hAnsi="Verdana" w:cs="Verdana"/>
          <w:sz w:val="20"/>
          <w:szCs w:val="20"/>
        </w:rPr>
        <w:t xml:space="preserve"> </w:t>
      </w:r>
      <w:r w:rsidR="007E5DE9" w:rsidRPr="003F51C2">
        <w:rPr>
          <w:rFonts w:ascii="Verdana" w:hAnsi="Verdana" w:cs="Verdana"/>
          <w:sz w:val="20"/>
          <w:szCs w:val="20"/>
        </w:rPr>
        <w:t>di essere a conoscenza della responsabilità posta a capo della ditta aggiudicataria</w:t>
      </w:r>
      <w:r w:rsidR="00661C4E" w:rsidRPr="003F51C2">
        <w:rPr>
          <w:rFonts w:ascii="Verdana" w:hAnsi="Verdana" w:cs="Verdana"/>
          <w:sz w:val="20"/>
          <w:szCs w:val="20"/>
        </w:rPr>
        <w:t xml:space="preserve"> </w:t>
      </w:r>
      <w:r w:rsidR="007E5DE9" w:rsidRPr="003F51C2">
        <w:rPr>
          <w:rFonts w:ascii="Verdana" w:hAnsi="Verdana" w:cs="Verdana"/>
          <w:sz w:val="20"/>
          <w:szCs w:val="20"/>
        </w:rPr>
        <w:t>dell'osservanza delle norme anzidette da parte di eventuali subappaltatori nei confronti dei</w:t>
      </w:r>
      <w:r w:rsidR="00661C4E" w:rsidRPr="003F51C2">
        <w:rPr>
          <w:rFonts w:ascii="Verdana" w:hAnsi="Verdana" w:cs="Verdana"/>
          <w:sz w:val="20"/>
          <w:szCs w:val="20"/>
        </w:rPr>
        <w:t xml:space="preserve"> </w:t>
      </w:r>
      <w:r w:rsidR="007E5DE9" w:rsidRPr="003F51C2">
        <w:rPr>
          <w:rFonts w:ascii="Verdana" w:hAnsi="Verdana" w:cs="Verdana"/>
          <w:sz w:val="20"/>
          <w:szCs w:val="20"/>
        </w:rPr>
        <w:t>rispettivi dipendenti;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165C3A"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sidR="00A142A1">
        <w:rPr>
          <w:rFonts w:ascii="Verdana" w:hAnsi="Verdana" w:cs="Verdana"/>
          <w:sz w:val="20"/>
          <w:szCs w:val="20"/>
        </w:rPr>
        <w:t xml:space="preserve"> </w:t>
      </w:r>
      <w:r w:rsidR="00A142A1" w:rsidRPr="00C54B0C">
        <w:rPr>
          <w:rFonts w:ascii="Verdana" w:hAnsi="Verdana" w:cs="Verdana"/>
          <w:sz w:val="20"/>
          <w:szCs w:val="20"/>
        </w:rPr>
        <w:t>(barrare l’ipotesi che interessa)</w:t>
      </w:r>
      <w:r w:rsidR="00A142A1">
        <w:rPr>
          <w:rFonts w:ascii="Verdana" w:hAnsi="Verdana" w:cs="Verdana"/>
          <w:sz w:val="20"/>
          <w:szCs w:val="20"/>
        </w:rPr>
        <w:t>:</w:t>
      </w:r>
    </w:p>
    <w:p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 non essersi avvalso di piani individuali di emersione di cui all’art. 1 bis, comma</w:t>
      </w:r>
      <w:r w:rsidR="00661C4E" w:rsidRPr="00165C3A">
        <w:rPr>
          <w:rFonts w:ascii="Verdana" w:hAnsi="Verdana" w:cs="Verdana"/>
          <w:sz w:val="20"/>
          <w:szCs w:val="20"/>
        </w:rPr>
        <w:t xml:space="preserve"> </w:t>
      </w:r>
      <w:r w:rsidRPr="00165C3A">
        <w:rPr>
          <w:rFonts w:ascii="Verdana" w:hAnsi="Verdana" w:cs="Verdana"/>
          <w:sz w:val="20"/>
          <w:szCs w:val="20"/>
        </w:rPr>
        <w:t>14, legge n. 383/2001 e s.m.i.</w:t>
      </w:r>
    </w:p>
    <w:p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oppure</w:t>
      </w:r>
    </w:p>
    <w:p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dichiara di essersi avvalso di piani individuali di emersione di cui all’art. 1 bis, comma 14, legge</w:t>
      </w:r>
      <w:r w:rsidR="00661C4E" w:rsidRPr="00165C3A">
        <w:rPr>
          <w:rFonts w:ascii="Verdana" w:hAnsi="Verdana" w:cs="Verdana"/>
          <w:sz w:val="20"/>
          <w:szCs w:val="20"/>
        </w:rPr>
        <w:t xml:space="preserve"> </w:t>
      </w:r>
      <w:r w:rsidRPr="00165C3A">
        <w:rPr>
          <w:rFonts w:ascii="Verdana" w:hAnsi="Verdana" w:cs="Verdana"/>
          <w:sz w:val="20"/>
          <w:szCs w:val="20"/>
        </w:rPr>
        <w:t>n. 383/2001 e s.m.i., ma che il periodo di emersione si è concluso entro il termine ultimo di</w:t>
      </w:r>
      <w:r w:rsidR="00661C4E" w:rsidRPr="00165C3A">
        <w:rPr>
          <w:rFonts w:ascii="Verdana" w:hAnsi="Verdana" w:cs="Verdana"/>
          <w:sz w:val="20"/>
          <w:szCs w:val="20"/>
        </w:rPr>
        <w:t xml:space="preserve"> </w:t>
      </w:r>
      <w:r w:rsidRPr="00165C3A">
        <w:rPr>
          <w:rFonts w:ascii="Verdana" w:hAnsi="Verdana" w:cs="Verdana"/>
          <w:sz w:val="20"/>
          <w:szCs w:val="20"/>
        </w:rPr>
        <w:t>presentazione dell’offerta;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Pr>
          <w:rFonts w:ascii="Verdana" w:hAnsi="Verdana" w:cs="Verdana"/>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t>la propria condizione di non assoggettabilità agli obblighi di</w:t>
      </w:r>
      <w:r w:rsidR="00661C4E" w:rsidRPr="003F0EE2">
        <w:rPr>
          <w:rFonts w:ascii="Verdana" w:hAnsi="Verdana" w:cs="Verdana"/>
          <w:sz w:val="20"/>
          <w:szCs w:val="20"/>
        </w:rPr>
        <w:t xml:space="preserve"> </w:t>
      </w:r>
      <w:r w:rsidRPr="003F0EE2">
        <w:rPr>
          <w:rFonts w:ascii="Verdana" w:hAnsi="Verdana" w:cs="Verdana"/>
          <w:sz w:val="20"/>
          <w:szCs w:val="20"/>
        </w:rPr>
        <w:t>assunzioni obbligatorie di cui alla legge n. 68/99 (</w:t>
      </w:r>
      <w:r w:rsidRPr="003F0EE2">
        <w:rPr>
          <w:rFonts w:ascii="Verdana" w:hAnsi="Verdana" w:cs="Verdana-Italic"/>
          <w:i/>
          <w:iCs/>
          <w:sz w:val="20"/>
          <w:szCs w:val="20"/>
        </w:rPr>
        <w:t>nel caso di concorrente che occupa non più</w:t>
      </w:r>
      <w:r w:rsidR="00661C4E" w:rsidRPr="003F0EE2">
        <w:rPr>
          <w:rFonts w:ascii="Verdana" w:hAnsi="Verdana" w:cs="Verdana-Italic"/>
          <w:i/>
          <w:iCs/>
          <w:sz w:val="20"/>
          <w:szCs w:val="20"/>
        </w:rPr>
        <w:t xml:space="preserve"> </w:t>
      </w:r>
      <w:r w:rsidRPr="003F0EE2">
        <w:rPr>
          <w:rFonts w:ascii="Verdana" w:hAnsi="Verdana" w:cs="Verdana-Italic"/>
          <w:i/>
          <w:iCs/>
          <w:sz w:val="20"/>
          <w:szCs w:val="20"/>
        </w:rPr>
        <w:t xml:space="preserve">di 15 dipendenti </w:t>
      </w:r>
      <w:r w:rsidRPr="003F0EE2">
        <w:rPr>
          <w:rFonts w:ascii="Verdana" w:hAnsi="Verdana" w:cs="Verdana-Italic"/>
          <w:i/>
          <w:iCs/>
          <w:sz w:val="20"/>
          <w:szCs w:val="20"/>
        </w:rPr>
        <w:lastRenderedPageBreak/>
        <w:t>oppure nel caso di concorrente che occupa da 15 a 35 dipendenti qualora non</w:t>
      </w:r>
      <w:r w:rsidR="00661C4E" w:rsidRPr="003F0EE2">
        <w:rPr>
          <w:rFonts w:ascii="Verdana" w:hAnsi="Verdana" w:cs="Verdana-Italic"/>
          <w:i/>
          <w:iCs/>
          <w:sz w:val="20"/>
          <w:szCs w:val="20"/>
        </w:rPr>
        <w:t xml:space="preserve"> </w:t>
      </w:r>
      <w:r w:rsidRPr="003F0EE2">
        <w:rPr>
          <w:rFonts w:ascii="Verdana" w:hAnsi="Verdana" w:cs="Verdana-Italic"/>
          <w:i/>
          <w:iCs/>
          <w:sz w:val="20"/>
          <w:szCs w:val="20"/>
        </w:rPr>
        <w:t>abbia effettuato nuove assunzioni dopo il 18 gennaio 2000)</w:t>
      </w:r>
    </w:p>
    <w:p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00661C4E" w:rsidRPr="003F0EE2">
        <w:rPr>
          <w:rFonts w:ascii="Verdana" w:hAnsi="Verdana" w:cs="Verdana"/>
          <w:sz w:val="20"/>
          <w:szCs w:val="20"/>
        </w:rPr>
        <w:t xml:space="preserve"> </w:t>
      </w:r>
      <w:r w:rsidRPr="003F0EE2">
        <w:rPr>
          <w:rFonts w:ascii="Verdana" w:hAnsi="Verdana" w:cs="Verdana-Italic"/>
          <w:i/>
          <w:iCs/>
          <w:sz w:val="20"/>
          <w:szCs w:val="20"/>
        </w:rPr>
        <w:t>(nel caso di concorrente che occupa più di 35 dipendenti oppure nel caso di concorrente che</w:t>
      </w:r>
      <w:r w:rsidR="00661C4E" w:rsidRPr="003F0EE2">
        <w:rPr>
          <w:rFonts w:ascii="Verdana" w:hAnsi="Verdana" w:cs="Verdana-Italic"/>
          <w:i/>
          <w:iCs/>
          <w:sz w:val="20"/>
          <w:szCs w:val="20"/>
        </w:rPr>
        <w:t xml:space="preserve"> </w:t>
      </w:r>
      <w:r w:rsidRPr="003F0EE2">
        <w:rPr>
          <w:rFonts w:ascii="Verdana" w:hAnsi="Verdana" w:cs="Verdana-Italic"/>
          <w:i/>
          <w:iCs/>
          <w:sz w:val="20"/>
          <w:szCs w:val="20"/>
        </w:rPr>
        <w:t>occupa da 15 a 35 dipendenti che abbia effettuato una nuova assunzione dopo il 18 gennaio</w:t>
      </w:r>
      <w:r w:rsidR="00661C4E" w:rsidRPr="003F0EE2">
        <w:rPr>
          <w:rFonts w:ascii="Verdana" w:hAnsi="Verdana" w:cs="Verdana-Italic"/>
          <w:i/>
          <w:iCs/>
          <w:sz w:val="20"/>
          <w:szCs w:val="20"/>
        </w:rPr>
        <w:t xml:space="preserve"> </w:t>
      </w:r>
      <w:r w:rsidRPr="003F0EE2">
        <w:rPr>
          <w:rFonts w:ascii="Verdana" w:hAnsi="Verdana" w:cs="Verdana-Italic"/>
          <w:i/>
          <w:iCs/>
          <w:sz w:val="20"/>
          <w:szCs w:val="20"/>
        </w:rPr>
        <w:t>2000);</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54B0C" w:rsidRPr="00C54B0C" w:rsidRDefault="00A142A1" w:rsidP="00C54B0C">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w:t>
      </w:r>
      <w:r w:rsidR="007E5DE9" w:rsidRPr="003F51C2">
        <w:rPr>
          <w:rFonts w:ascii="Verdana" w:hAnsi="Verdana" w:cs="Verdana-Bold"/>
          <w:b/>
          <w:bCs/>
          <w:sz w:val="20"/>
          <w:szCs w:val="20"/>
        </w:rPr>
        <w:t>)</w:t>
      </w:r>
      <w:r w:rsidR="00C54B0C">
        <w:rPr>
          <w:rFonts w:ascii="Verdana" w:hAnsi="Verdana" w:cs="Verdana-Bold"/>
          <w:b/>
          <w:bCs/>
          <w:sz w:val="20"/>
          <w:szCs w:val="20"/>
        </w:rPr>
        <w:t xml:space="preserve"> </w:t>
      </w:r>
      <w:r w:rsidRPr="003F51C2">
        <w:rPr>
          <w:rFonts w:ascii="Verdana" w:hAnsi="Verdana" w:cs="Verdana"/>
          <w:sz w:val="20"/>
          <w:szCs w:val="20"/>
        </w:rPr>
        <w:t>Dichiara</w:t>
      </w:r>
      <w:r>
        <w:rPr>
          <w:rFonts w:ascii="Verdana" w:hAnsi="Verdana" w:cs="Verdana"/>
          <w:sz w:val="20"/>
          <w:szCs w:val="20"/>
        </w:rPr>
        <w:t xml:space="preserve"> </w:t>
      </w:r>
      <w:r w:rsidR="00C54B0C" w:rsidRPr="00C54B0C">
        <w:rPr>
          <w:rFonts w:ascii="Verdana" w:hAnsi="Verdana" w:cs="Verdana"/>
          <w:sz w:val="20"/>
          <w:szCs w:val="20"/>
        </w:rPr>
        <w:t>(barrare l’ipotesi che interessa)</w:t>
      </w:r>
      <w:r>
        <w:rPr>
          <w:rFonts w:ascii="Verdana" w:hAnsi="Verdana" w:cs="Verdana"/>
          <w:sz w:val="20"/>
          <w:szCs w:val="20"/>
        </w:rPr>
        <w:t>:</w:t>
      </w:r>
    </w:p>
    <w:p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C54B0C" w:rsidRPr="003F51C2" w:rsidRDefault="00C54B0C" w:rsidP="003F51C2">
      <w:pPr>
        <w:autoSpaceDE w:val="0"/>
        <w:autoSpaceDN w:val="0"/>
        <w:adjustRightInd w:val="0"/>
        <w:spacing w:after="0"/>
        <w:jc w:val="both"/>
        <w:rPr>
          <w:rFonts w:ascii="Verdana" w:hAnsi="Verdana" w:cs="Verdana-Bold"/>
          <w:b/>
          <w:bCs/>
          <w:sz w:val="20"/>
          <w:szCs w:val="20"/>
        </w:rPr>
      </w:pPr>
    </w:p>
    <w:p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le proprie posizioni previdenziali ed assicurative (INPS, INAIL, C.C.N.L. applicato e</w:t>
      </w:r>
      <w:r w:rsidR="002D028F" w:rsidRPr="003F51C2">
        <w:rPr>
          <w:rFonts w:ascii="Verdana" w:hAnsi="Verdana" w:cs="Verdana"/>
          <w:sz w:val="20"/>
          <w:szCs w:val="20"/>
        </w:rPr>
        <w:t xml:space="preserve"> </w:t>
      </w:r>
      <w:r w:rsidR="007E5DE9" w:rsidRPr="003F51C2">
        <w:rPr>
          <w:rFonts w:ascii="Verdana" w:hAnsi="Verdana" w:cs="Verdana"/>
          <w:sz w:val="20"/>
          <w:szCs w:val="20"/>
        </w:rPr>
        <w:t>il Codice attività) e di essere in regola con i relativi versamenti:</w:t>
      </w:r>
    </w:p>
    <w:p w:rsidR="002D028F" w:rsidRPr="003F51C2" w:rsidRDefault="002D028F" w:rsidP="003F51C2">
      <w:pPr>
        <w:autoSpaceDE w:val="0"/>
        <w:autoSpaceDN w:val="0"/>
        <w:adjustRightInd w:val="0"/>
        <w:spacing w:after="0"/>
        <w:jc w:val="both"/>
        <w:rPr>
          <w:rFonts w:ascii="Verdana" w:hAnsi="Verdana" w:cs="Verdana"/>
          <w:sz w:val="20"/>
          <w:szCs w:val="20"/>
        </w:rPr>
      </w:pP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9537D5">
        <w:rPr>
          <w:rFonts w:ascii="Verdana" w:hAnsi="Verdana" w:cs="Verdana"/>
          <w:sz w:val="20"/>
          <w:szCs w:val="20"/>
          <w:lang w:val="en-US"/>
        </w:rPr>
        <w:t xml:space="preserve">C.C.N.L. ________________________ COD. ATT. </w:t>
      </w:r>
      <w:r w:rsidRPr="00A142A1">
        <w:rPr>
          <w:rFonts w:ascii="Verdana" w:hAnsi="Verdana" w:cs="Verdana"/>
          <w:sz w:val="20"/>
          <w:szCs w:val="20"/>
        </w:rPr>
        <w:t>__________________</w:t>
      </w:r>
    </w:p>
    <w:p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rsidR="00B545FF" w:rsidRPr="003F51C2" w:rsidRDefault="00B545FF" w:rsidP="003F51C2">
      <w:pPr>
        <w:autoSpaceDE w:val="0"/>
        <w:autoSpaceDN w:val="0"/>
        <w:adjustRightInd w:val="0"/>
        <w:spacing w:after="0"/>
        <w:jc w:val="both"/>
        <w:rPr>
          <w:rFonts w:ascii="Verdana" w:hAnsi="Verdana" w:cs="Verdana-Bold"/>
          <w:b/>
          <w:bCs/>
          <w:sz w:val="20"/>
          <w:szCs w:val="20"/>
        </w:rPr>
      </w:pPr>
    </w:p>
    <w:p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avere commesso violazioni definitivamente accertate rispetto agli obblighi</w:t>
      </w:r>
      <w:r w:rsidR="002D028F" w:rsidRPr="003F51C2">
        <w:rPr>
          <w:rFonts w:ascii="Verdana" w:hAnsi="Verdana" w:cs="Verdana"/>
          <w:sz w:val="20"/>
          <w:szCs w:val="20"/>
        </w:rPr>
        <w:t xml:space="preserve"> </w:t>
      </w:r>
      <w:r w:rsidR="007E5DE9" w:rsidRPr="003F51C2">
        <w:rPr>
          <w:rFonts w:ascii="Verdana" w:hAnsi="Verdana" w:cs="Verdana"/>
          <w:sz w:val="20"/>
          <w:szCs w:val="20"/>
        </w:rPr>
        <w:t>relativi al pagamento delle imposte e tasse, secondo la legislazione italiana o quella dello Stato</w:t>
      </w:r>
      <w:r w:rsidR="002D028F"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9550A5" w:rsidRPr="003F51C2" w:rsidRDefault="009550A5" w:rsidP="003F51C2">
      <w:pPr>
        <w:spacing w:after="0"/>
        <w:ind w:left="360"/>
        <w:jc w:val="both"/>
        <w:outlineLvl w:val="0"/>
        <w:rPr>
          <w:rFonts w:ascii="Verdana" w:hAnsi="Verdana" w:cs="Arial"/>
          <w:sz w:val="20"/>
          <w:szCs w:val="20"/>
        </w:rPr>
      </w:pP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rsidR="009550A5" w:rsidRPr="003F51C2" w:rsidRDefault="009550A5" w:rsidP="003F51C2">
      <w:pPr>
        <w:spacing w:after="0"/>
        <w:ind w:left="357"/>
        <w:jc w:val="both"/>
        <w:rPr>
          <w:rFonts w:ascii="Verdana" w:hAnsi="Verdana" w:cs="Arial"/>
          <w:sz w:val="20"/>
          <w:szCs w:val="20"/>
        </w:rPr>
      </w:pP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lastRenderedPageBreak/>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rsidR="00A521F5" w:rsidRDefault="00A521F5" w:rsidP="003F51C2">
      <w:pPr>
        <w:autoSpaceDE w:val="0"/>
        <w:autoSpaceDN w:val="0"/>
        <w:adjustRightInd w:val="0"/>
        <w:spacing w:after="0"/>
        <w:jc w:val="both"/>
        <w:rPr>
          <w:rFonts w:ascii="Verdana" w:hAnsi="Verdana" w:cs="Verdana-Bold"/>
          <w:b/>
          <w:bCs/>
          <w:sz w:val="20"/>
          <w:szCs w:val="20"/>
        </w:rPr>
      </w:pPr>
    </w:p>
    <w:p w:rsidR="0033348F" w:rsidRPr="00F9040B" w:rsidRDefault="00F9040B" w:rsidP="003F51C2">
      <w:pPr>
        <w:autoSpaceDE w:val="0"/>
        <w:autoSpaceDN w:val="0"/>
        <w:adjustRightInd w:val="0"/>
        <w:spacing w:after="0"/>
        <w:jc w:val="both"/>
        <w:rPr>
          <w:rFonts w:ascii="Verdana" w:hAnsi="Verdana" w:cs="Verdana-Bold"/>
          <w:bCs/>
          <w:sz w:val="20"/>
          <w:szCs w:val="20"/>
        </w:rPr>
      </w:pPr>
      <w:r w:rsidRPr="008C3DF6">
        <w:rPr>
          <w:rFonts w:ascii="Verdana" w:hAnsi="Verdana" w:cs="Verdana-Bold"/>
          <w:b/>
          <w:bCs/>
          <w:sz w:val="20"/>
          <w:szCs w:val="20"/>
        </w:rPr>
        <w:t>r</w:t>
      </w:r>
      <w:r w:rsidR="00A521F5" w:rsidRPr="008C3DF6">
        <w:rPr>
          <w:rFonts w:ascii="Verdana" w:hAnsi="Verdana" w:cs="Verdana-Bold"/>
          <w:b/>
          <w:bCs/>
          <w:sz w:val="20"/>
          <w:szCs w:val="20"/>
        </w:rPr>
        <w:t>)</w:t>
      </w:r>
      <w:r w:rsidR="00DB78E3" w:rsidRPr="00F9040B">
        <w:rPr>
          <w:rFonts w:ascii="Verdana" w:hAnsi="Verdana" w:cs="Verdana-Bold"/>
          <w:bCs/>
          <w:sz w:val="20"/>
          <w:szCs w:val="20"/>
        </w:rPr>
        <w:t xml:space="preserve"> dichiara che in caso di aggiudicazione, si obbliga a corrispondere ad “ASMEL Consortile S.c. a r.l.” con sede legale in Via Carlo Cattaneo, 9 – Gallarate (Va) – CAP 21013, il corrispettivo del servizio per le tutte le attività di gara non escluse dal comma 2-bis dell’art.41 del D.lgs. n. 50/2016 dalla stessa fornite, una somma pari all’1% oltre IVA dell’importo a base di gara </w:t>
      </w:r>
      <w:r w:rsidR="00C63FAA" w:rsidRPr="00C63FAA">
        <w:rPr>
          <w:rFonts w:ascii="Verdana" w:hAnsi="Verdana" w:cs="Verdana-Bold"/>
          <w:bCs/>
          <w:sz w:val="20"/>
          <w:szCs w:val="20"/>
        </w:rPr>
        <w:t xml:space="preserve">(€ 1.502.459,95) </w:t>
      </w:r>
      <w:r w:rsidR="00C63FAA" w:rsidRPr="00C63FAA">
        <w:rPr>
          <w:rFonts w:ascii="Verdana" w:hAnsi="Verdana" w:cs="Verdana-Bold"/>
          <w:b/>
          <w:bCs/>
          <w:sz w:val="20"/>
          <w:szCs w:val="20"/>
        </w:rPr>
        <w:t>corrispondente in € 15.024,60 oltre IVA</w:t>
      </w:r>
      <w:r w:rsidR="00DB78E3" w:rsidRPr="00F9040B">
        <w:rPr>
          <w:rFonts w:ascii="Verdana" w:hAnsi="Verdana" w:cs="Verdana-Bold"/>
          <w:bCs/>
          <w:sz w:val="20"/>
          <w:szCs w:val="20"/>
        </w:rPr>
        <w:t>;</w:t>
      </w:r>
    </w:p>
    <w:p w:rsidR="00A521F5" w:rsidRPr="00DB78E3" w:rsidRDefault="00A521F5" w:rsidP="003F51C2">
      <w:pPr>
        <w:autoSpaceDE w:val="0"/>
        <w:autoSpaceDN w:val="0"/>
        <w:adjustRightInd w:val="0"/>
        <w:spacing w:after="0"/>
        <w:jc w:val="both"/>
        <w:rPr>
          <w:rFonts w:ascii="Verdana" w:hAnsi="Verdana" w:cs="Verdana-Bold"/>
          <w:b/>
          <w:bCs/>
          <w:sz w:val="20"/>
          <w:szCs w:val="20"/>
          <w:highlight w:val="yellow"/>
        </w:rPr>
      </w:pPr>
      <w:bookmarkStart w:id="0" w:name="_GoBack"/>
      <w:bookmarkEnd w:id="0"/>
    </w:p>
    <w:p w:rsidR="007E5DE9" w:rsidRPr="00DB78E3" w:rsidRDefault="008C3DF6" w:rsidP="003F51C2">
      <w:pPr>
        <w:autoSpaceDE w:val="0"/>
        <w:autoSpaceDN w:val="0"/>
        <w:adjustRightInd w:val="0"/>
        <w:spacing w:after="0"/>
        <w:jc w:val="both"/>
        <w:rPr>
          <w:rFonts w:ascii="Verdana" w:hAnsi="Verdana" w:cs="Verdana"/>
          <w:sz w:val="20"/>
          <w:szCs w:val="20"/>
        </w:rPr>
      </w:pPr>
      <w:r w:rsidRPr="008C3DF6">
        <w:rPr>
          <w:rFonts w:ascii="Verdana" w:hAnsi="Verdana" w:cs="Verdana-Bold"/>
          <w:b/>
          <w:bCs/>
          <w:sz w:val="20"/>
          <w:szCs w:val="20"/>
        </w:rPr>
        <w:t>s</w:t>
      </w:r>
      <w:r w:rsidR="007E5DE9" w:rsidRPr="008C3DF6">
        <w:rPr>
          <w:rFonts w:ascii="Verdana" w:hAnsi="Verdana" w:cs="Verdana-Bold"/>
          <w:b/>
          <w:bCs/>
          <w:sz w:val="20"/>
          <w:szCs w:val="20"/>
        </w:rPr>
        <w:t>)</w:t>
      </w:r>
      <w:r w:rsidR="007E5DE9" w:rsidRPr="008C3DF6">
        <w:rPr>
          <w:rFonts w:ascii="Verdana" w:hAnsi="Verdana" w:cs="Verdana-Bold"/>
          <w:bCs/>
          <w:sz w:val="20"/>
          <w:szCs w:val="20"/>
        </w:rPr>
        <w:t xml:space="preserve"> </w:t>
      </w:r>
      <w:r>
        <w:rPr>
          <w:rFonts w:ascii="Verdana" w:hAnsi="Verdana" w:cs="Verdana-Bold"/>
          <w:bCs/>
          <w:sz w:val="20"/>
          <w:szCs w:val="20"/>
        </w:rPr>
        <w:t xml:space="preserve">ai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w:t>
      </w:r>
      <w:r w:rsidR="00A521F5">
        <w:rPr>
          <w:rFonts w:ascii="Verdana" w:hAnsi="Verdana" w:cs="Verdana"/>
          <w:sz w:val="20"/>
          <w:szCs w:val="20"/>
        </w:rPr>
        <w:t xml:space="preserve"> preso visione dei</w:t>
      </w:r>
      <w:r w:rsidR="007E5DE9" w:rsidRPr="003F51C2">
        <w:rPr>
          <w:rFonts w:ascii="Verdana" w:hAnsi="Verdana" w:cs="Verdana"/>
          <w:sz w:val="20"/>
          <w:szCs w:val="20"/>
        </w:rPr>
        <w:t xml:space="preserve"> luoghi ove </w:t>
      </w:r>
      <w:r w:rsidR="00A521F5">
        <w:rPr>
          <w:rFonts w:ascii="Verdana" w:hAnsi="Verdana" w:cs="Verdana"/>
          <w:sz w:val="20"/>
          <w:szCs w:val="20"/>
        </w:rPr>
        <w:t>verrà espletato il servizio oggetto di gara</w:t>
      </w:r>
      <w:r w:rsidR="007E5DE9" w:rsidRPr="003F51C2">
        <w:rPr>
          <w:rFonts w:ascii="Verdana" w:hAnsi="Verdana" w:cs="Verdana"/>
          <w:sz w:val="20"/>
          <w:szCs w:val="20"/>
        </w:rPr>
        <w:t xml:space="preserve"> e di aver preso</w:t>
      </w:r>
      <w:r w:rsidR="002D028F" w:rsidRPr="003F51C2">
        <w:rPr>
          <w:rFonts w:ascii="Verdana" w:hAnsi="Verdana" w:cs="Verdana"/>
          <w:sz w:val="20"/>
          <w:szCs w:val="20"/>
        </w:rPr>
        <w:t xml:space="preserve"> </w:t>
      </w:r>
      <w:r w:rsidR="007E5DE9" w:rsidRPr="003F51C2">
        <w:rPr>
          <w:rFonts w:ascii="Verdana" w:hAnsi="Verdana" w:cs="Verdana"/>
          <w:sz w:val="20"/>
          <w:szCs w:val="20"/>
        </w:rPr>
        <w:t>conoscenza delle condizioni locali e di tutte le circostanze generali e particolari che possono</w:t>
      </w:r>
      <w:r w:rsidR="002D028F" w:rsidRPr="003F51C2">
        <w:rPr>
          <w:rFonts w:ascii="Verdana" w:hAnsi="Verdana" w:cs="Verdana"/>
          <w:sz w:val="20"/>
          <w:szCs w:val="20"/>
        </w:rPr>
        <w:t xml:space="preserve"> </w:t>
      </w:r>
      <w:r w:rsidR="007E5DE9" w:rsidRPr="003F51C2">
        <w:rPr>
          <w:rFonts w:ascii="Verdana" w:hAnsi="Verdana" w:cs="Verdana"/>
          <w:sz w:val="20"/>
          <w:szCs w:val="20"/>
        </w:rPr>
        <w:t>influire sull'appalto, allegando</w:t>
      </w:r>
      <w:r w:rsidR="00A521F5">
        <w:rPr>
          <w:rFonts w:ascii="Verdana" w:hAnsi="Verdana" w:cs="Verdana"/>
          <w:sz w:val="20"/>
          <w:szCs w:val="20"/>
        </w:rPr>
        <w:t xml:space="preserve"> la </w:t>
      </w:r>
      <w:r w:rsidR="007E5DE9" w:rsidRPr="003F51C2">
        <w:rPr>
          <w:rFonts w:ascii="Verdana" w:hAnsi="Verdana" w:cs="Verdana-BoldItalic"/>
          <w:b/>
          <w:bCs/>
          <w:i/>
          <w:iCs/>
          <w:sz w:val="20"/>
          <w:szCs w:val="20"/>
        </w:rPr>
        <w:t>Dichiarazione di presa vision</w:t>
      </w:r>
      <w:r w:rsidR="007E5DE9" w:rsidRPr="003F51C2">
        <w:rPr>
          <w:rFonts w:ascii="Verdana" w:hAnsi="Verdana" w:cs="Verdana-Bold"/>
          <w:b/>
          <w:bCs/>
          <w:sz w:val="20"/>
          <w:szCs w:val="20"/>
        </w:rPr>
        <w:t xml:space="preserve">e </w:t>
      </w:r>
      <w:r w:rsidR="007E5DE9" w:rsidRPr="003F51C2">
        <w:rPr>
          <w:rFonts w:ascii="Verdana" w:hAnsi="Verdana" w:cs="Verdana"/>
          <w:sz w:val="20"/>
          <w:szCs w:val="20"/>
        </w:rPr>
        <w:t>(la presa visione deve essere effettuata dal titolare o dal legale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rappresentante della ditta, ovvero da un suo dipendente munito a tal fine di specifica </w:t>
      </w:r>
      <w:r w:rsidR="009550A5" w:rsidRPr="003F51C2">
        <w:rPr>
          <w:rFonts w:ascii="Verdana" w:hAnsi="Verdana" w:cs="Verdana"/>
          <w:sz w:val="20"/>
          <w:szCs w:val="20"/>
        </w:rPr>
        <w:t>delega</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105, del D. Lgs. 18 aprile 2016, n. 50</w:t>
      </w:r>
      <w:r>
        <w:rPr>
          <w:rFonts w:ascii="Verdana" w:hAnsi="Verdana" w:cs="Verdana"/>
          <w:sz w:val="20"/>
          <w:szCs w:val="20"/>
        </w:rPr>
        <w:t>,</w:t>
      </w:r>
      <w:r w:rsidR="00C93729" w:rsidRPr="003F51C2">
        <w:rPr>
          <w:rFonts w:ascii="Verdana" w:hAnsi="Verdana" w:cs="Verdana"/>
          <w:sz w:val="20"/>
          <w:szCs w:val="20"/>
        </w:rPr>
        <w:t xml:space="preserve"> </w:t>
      </w:r>
      <w:r w:rsidR="007E5DE9" w:rsidRPr="003F51C2">
        <w:rPr>
          <w:rFonts w:ascii="Verdana" w:hAnsi="Verdana" w:cs="Verdana"/>
          <w:sz w:val="20"/>
          <w:szCs w:val="20"/>
        </w:rPr>
        <w:t>eventualmente subappaltare nei limiti di quanto indicato nel Capitolato speciale d'appalto e</w:t>
      </w:r>
      <w:r w:rsidR="002D028F" w:rsidRPr="003F51C2">
        <w:rPr>
          <w:rFonts w:ascii="Verdana" w:hAnsi="Verdana" w:cs="Verdana"/>
          <w:sz w:val="20"/>
          <w:szCs w:val="20"/>
        </w:rPr>
        <w:t xml:space="preserve"> </w:t>
      </w:r>
      <w:r w:rsidR="00C93729" w:rsidRPr="003F51C2">
        <w:rPr>
          <w:rFonts w:ascii="Verdana" w:hAnsi="Verdana" w:cs="Verdana"/>
          <w:sz w:val="20"/>
          <w:szCs w:val="20"/>
        </w:rPr>
        <w:t>all’art. 105, del D. Lgs. 18 aprile 2016, n. 50</w:t>
      </w:r>
      <w:r w:rsidR="007E5DE9" w:rsidRPr="003F51C2">
        <w:rPr>
          <w:rFonts w:ascii="Verdana" w:hAnsi="Verdana" w:cs="Verdana"/>
          <w:sz w:val="20"/>
          <w:szCs w:val="20"/>
        </w:rPr>
        <w:t>;</w:t>
      </w:r>
    </w:p>
    <w:p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8C3DF6" w:rsidRPr="003F51C2" w:rsidRDefault="008C3DF6"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 impegnarsi a mantenere valida e vincolante l'offerta per 180 (centottanta) giorni</w:t>
      </w:r>
      <w:r w:rsidR="002D028F" w:rsidRPr="003F51C2">
        <w:rPr>
          <w:rFonts w:ascii="Verdana" w:hAnsi="Verdana" w:cs="Verdana"/>
          <w:sz w:val="20"/>
          <w:szCs w:val="20"/>
        </w:rPr>
        <w:t xml:space="preserve"> </w:t>
      </w:r>
      <w:r w:rsidR="007E5DE9" w:rsidRPr="003F51C2">
        <w:rPr>
          <w:rFonts w:ascii="Verdana" w:hAnsi="Verdana" w:cs="Verdana"/>
          <w:sz w:val="20"/>
          <w:szCs w:val="20"/>
        </w:rPr>
        <w:t>consecutivi decorrenti dalla scadenza del termine per la presentazione delle offerte;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secondo i</w:t>
      </w:r>
      <w:r w:rsidR="002D028F" w:rsidRPr="003F51C2">
        <w:rPr>
          <w:rFonts w:ascii="Verdana" w:hAnsi="Verdana" w:cs="Verdana"/>
          <w:sz w:val="20"/>
          <w:szCs w:val="20"/>
        </w:rPr>
        <w:t xml:space="preserve"> </w:t>
      </w:r>
      <w:r w:rsidR="007E5DE9" w:rsidRPr="003F51C2">
        <w:rPr>
          <w:rFonts w:ascii="Verdana" w:hAnsi="Verdana" w:cs="Verdana"/>
          <w:sz w:val="20"/>
          <w:szCs w:val="20"/>
        </w:rPr>
        <w:t>massimali previsti nel Capitolato Speciale d'Appalto;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x</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ichiara di accettare, senza condizione o riserva alcuna, tutte le norme e disposizioni</w:t>
      </w:r>
      <w:r w:rsidR="002D028F" w:rsidRPr="003F51C2">
        <w:rPr>
          <w:rFonts w:ascii="Verdana" w:hAnsi="Verdana" w:cs="Verdana"/>
          <w:sz w:val="20"/>
          <w:szCs w:val="20"/>
        </w:rPr>
        <w:t xml:space="preserve"> </w:t>
      </w:r>
      <w:r w:rsidR="007E5DE9" w:rsidRPr="003F51C2">
        <w:rPr>
          <w:rFonts w:ascii="Verdana" w:hAnsi="Verdana" w:cs="Verdana"/>
          <w:sz w:val="20"/>
          <w:szCs w:val="20"/>
        </w:rPr>
        <w:t>contenute nel Bando di gara, nel Capitolato Speciale nonché in tutti i rimanenti elaborati</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inerenti </w:t>
      </w:r>
      <w:r w:rsidRPr="003F51C2">
        <w:rPr>
          <w:rFonts w:ascii="Verdana" w:hAnsi="Verdana" w:cs="Verdana"/>
          <w:sz w:val="20"/>
          <w:szCs w:val="20"/>
        </w:rPr>
        <w:t>al</w:t>
      </w:r>
      <w:r w:rsidR="007E5DE9" w:rsidRPr="003F51C2">
        <w:rPr>
          <w:rFonts w:ascii="Verdana" w:hAnsi="Verdana" w:cs="Verdana"/>
          <w:sz w:val="20"/>
          <w:szCs w:val="20"/>
        </w:rPr>
        <w:t xml:space="preserve"> servizio;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di aver preso conoscenza e di aver tenuto conto nella formulazione dell’offerta</w:t>
      </w:r>
      <w:r w:rsidR="002D028F" w:rsidRPr="003F51C2">
        <w:rPr>
          <w:rFonts w:ascii="Verdana" w:hAnsi="Verdana" w:cs="Verdana"/>
          <w:sz w:val="20"/>
          <w:szCs w:val="20"/>
        </w:rPr>
        <w:t xml:space="preserve"> </w:t>
      </w:r>
      <w:r w:rsidR="007E5DE9" w:rsidRPr="003F51C2">
        <w:rPr>
          <w:rFonts w:ascii="Verdana" w:hAnsi="Verdana" w:cs="Verdana"/>
          <w:sz w:val="20"/>
          <w:szCs w:val="20"/>
        </w:rPr>
        <w:t>delle condizioni contrattuali e di tutti gli oneri compresi quelli relativi alle disposizioni in</w:t>
      </w:r>
      <w:r w:rsidR="002D028F" w:rsidRPr="003F51C2">
        <w:rPr>
          <w:rFonts w:ascii="Verdana" w:hAnsi="Verdana" w:cs="Verdana"/>
          <w:sz w:val="20"/>
          <w:szCs w:val="20"/>
        </w:rPr>
        <w:t xml:space="preserve"> </w:t>
      </w:r>
      <w:r w:rsidR="007E5DE9" w:rsidRPr="003F51C2">
        <w:rPr>
          <w:rFonts w:ascii="Verdana" w:hAnsi="Verdana" w:cs="Verdana"/>
          <w:sz w:val="20"/>
          <w:szCs w:val="20"/>
        </w:rPr>
        <w:t>materia di sicurezza, di assicurazione, di condizioni di lavoro e di previdenza ed assistenza in</w:t>
      </w:r>
      <w:r w:rsidR="002D028F" w:rsidRPr="003F51C2">
        <w:rPr>
          <w:rFonts w:ascii="Verdana" w:hAnsi="Verdana" w:cs="Verdana"/>
          <w:sz w:val="20"/>
          <w:szCs w:val="20"/>
        </w:rPr>
        <w:t xml:space="preserve"> </w:t>
      </w:r>
      <w:r w:rsidR="007E5DE9" w:rsidRPr="003F51C2">
        <w:rPr>
          <w:rFonts w:ascii="Verdana" w:hAnsi="Verdana" w:cs="Verdana"/>
          <w:sz w:val="20"/>
          <w:szCs w:val="20"/>
        </w:rPr>
        <w:t>vigore nel luogo dove devono essere eseguite le prestazioni;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aa</w:t>
      </w:r>
      <w:r w:rsidR="007E5DE9" w:rsidRPr="003F51C2">
        <w:rPr>
          <w:rFonts w:ascii="Verdana" w:hAnsi="Verdana" w:cs="Verdana-Bold"/>
          <w:b/>
          <w:bCs/>
          <w:sz w:val="20"/>
          <w:szCs w:val="20"/>
        </w:rPr>
        <w:t xml:space="preserve">) </w:t>
      </w:r>
      <w:r w:rsidR="007E5DE9" w:rsidRPr="003F51C2">
        <w:rPr>
          <w:rFonts w:ascii="Verdana" w:hAnsi="Verdana" w:cs="Verdana"/>
          <w:sz w:val="20"/>
          <w:szCs w:val="20"/>
        </w:rPr>
        <w:t>Attesta di avere nel complesso preso conoscenza della natura dell’appalto e di tutte le</w:t>
      </w:r>
      <w:r w:rsidR="002D028F" w:rsidRPr="003F51C2">
        <w:rPr>
          <w:rFonts w:ascii="Verdana" w:hAnsi="Verdana" w:cs="Verdana"/>
          <w:sz w:val="20"/>
          <w:szCs w:val="20"/>
        </w:rPr>
        <w:t xml:space="preserve"> </w:t>
      </w:r>
      <w:r w:rsidR="007E5DE9" w:rsidRPr="003F51C2">
        <w:rPr>
          <w:rFonts w:ascii="Verdana" w:hAnsi="Verdana" w:cs="Verdana"/>
          <w:sz w:val="20"/>
          <w:szCs w:val="20"/>
        </w:rPr>
        <w:t>circostanze generali, particolari e locali, nessuna esclusa ed eccettuata, che possono avere</w:t>
      </w:r>
      <w:r w:rsidR="002D028F" w:rsidRPr="003F51C2">
        <w:rPr>
          <w:rFonts w:ascii="Verdana" w:hAnsi="Verdana" w:cs="Verdana"/>
          <w:sz w:val="20"/>
          <w:szCs w:val="20"/>
        </w:rPr>
        <w:t xml:space="preserve"> </w:t>
      </w:r>
      <w:r w:rsidR="007E5DE9" w:rsidRPr="003F51C2">
        <w:rPr>
          <w:rFonts w:ascii="Verdana" w:hAnsi="Verdana" w:cs="Verdana"/>
          <w:sz w:val="20"/>
          <w:szCs w:val="20"/>
        </w:rPr>
        <w:t>influito o influire sulla determinazione della propria offerta e di giudicare, pertanto,</w:t>
      </w:r>
      <w:r w:rsidR="002D028F" w:rsidRPr="003F51C2">
        <w:rPr>
          <w:rFonts w:ascii="Verdana" w:hAnsi="Verdana" w:cs="Verdana"/>
          <w:sz w:val="20"/>
          <w:szCs w:val="20"/>
        </w:rPr>
        <w:t xml:space="preserve"> </w:t>
      </w:r>
      <w:r w:rsidR="007E5DE9" w:rsidRPr="003F51C2">
        <w:rPr>
          <w:rFonts w:ascii="Verdana" w:hAnsi="Verdana" w:cs="Verdana"/>
          <w:sz w:val="20"/>
          <w:szCs w:val="20"/>
        </w:rPr>
        <w:t>remunerativa l’offerta economica presentata;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bb</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avere tenuto conto, nel formulare la propria offerta, di eventuali maggiorazioni</w:t>
      </w:r>
      <w:r w:rsidR="002D028F" w:rsidRPr="003F51C2">
        <w:rPr>
          <w:rFonts w:ascii="Verdana" w:hAnsi="Verdana" w:cs="Verdana"/>
          <w:sz w:val="20"/>
          <w:szCs w:val="20"/>
        </w:rPr>
        <w:t xml:space="preserve"> </w:t>
      </w:r>
      <w:r w:rsidR="007E5DE9" w:rsidRPr="003F51C2">
        <w:rPr>
          <w:rFonts w:ascii="Verdana" w:hAnsi="Verdana" w:cs="Verdana"/>
          <w:sz w:val="20"/>
          <w:szCs w:val="20"/>
        </w:rPr>
        <w:t>per lievitazione dei prezzi che dovessero intervenire durante il servizio, rinunciando fin d’ora a</w:t>
      </w:r>
      <w:r w:rsidR="002D028F" w:rsidRPr="003F51C2">
        <w:rPr>
          <w:rFonts w:ascii="Verdana" w:hAnsi="Verdana" w:cs="Verdana"/>
          <w:sz w:val="20"/>
          <w:szCs w:val="20"/>
        </w:rPr>
        <w:t xml:space="preserve"> </w:t>
      </w:r>
      <w:r w:rsidR="007E5DE9" w:rsidRPr="003F51C2">
        <w:rPr>
          <w:rFonts w:ascii="Verdana" w:hAnsi="Verdana" w:cs="Verdana"/>
          <w:sz w:val="20"/>
          <w:szCs w:val="20"/>
        </w:rPr>
        <w:t>qualsiasi azione o eccezione in merito;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cc</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Indica l’Ufficio dell’Agenzia delle Entrate presso il quale è iscritto</w:t>
      </w:r>
      <w:r>
        <w:rPr>
          <w:rFonts w:ascii="Verdana" w:hAnsi="Verdana" w:cs="Verdana"/>
          <w:sz w:val="20"/>
          <w:szCs w:val="20"/>
        </w:rPr>
        <w:t>:</w:t>
      </w:r>
    </w:p>
    <w:p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dd</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 relazione agli obblighi riferiti alla tracciabilità dei flussi finanziari: di assumere tutti gli</w:t>
      </w:r>
      <w:r w:rsidR="002D028F" w:rsidRPr="003F51C2">
        <w:rPr>
          <w:rFonts w:ascii="Verdana" w:hAnsi="Verdana" w:cs="Verdana"/>
          <w:sz w:val="20"/>
          <w:szCs w:val="20"/>
        </w:rPr>
        <w:t xml:space="preserve"> </w:t>
      </w:r>
      <w:r w:rsidR="007E5DE9" w:rsidRPr="003F51C2">
        <w:rPr>
          <w:rFonts w:ascii="Verdana" w:hAnsi="Verdana" w:cs="Verdana"/>
          <w:sz w:val="20"/>
          <w:szCs w:val="20"/>
        </w:rPr>
        <w:t>obblighi di tracciabilità dei flussi finanziari di cui all’articolo 3 della legge 13 agosto 2010, n.</w:t>
      </w:r>
      <w:r w:rsidR="002D028F" w:rsidRPr="003F51C2">
        <w:rPr>
          <w:rFonts w:ascii="Verdana" w:hAnsi="Verdana" w:cs="Verdana"/>
          <w:sz w:val="20"/>
          <w:szCs w:val="20"/>
        </w:rPr>
        <w:t xml:space="preserve"> </w:t>
      </w:r>
      <w:r w:rsidR="007E5DE9" w:rsidRPr="003F51C2">
        <w:rPr>
          <w:rFonts w:ascii="Verdana" w:hAnsi="Verdana" w:cs="Verdana"/>
          <w:sz w:val="20"/>
          <w:szCs w:val="20"/>
        </w:rPr>
        <w:t>136</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e s. m. </w:t>
      </w:r>
      <w:r w:rsidR="002D028F" w:rsidRPr="003F51C2">
        <w:rPr>
          <w:rFonts w:ascii="Verdana" w:hAnsi="Verdana" w:cs="Verdana"/>
          <w:sz w:val="20"/>
          <w:szCs w:val="20"/>
        </w:rPr>
        <w:t>e i.</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essere informato, ai sensi e per gli effetti di cui all’articolo 13 del D.</w:t>
      </w:r>
      <w:r w:rsidR="002D028F" w:rsidRPr="003F51C2">
        <w:rPr>
          <w:rFonts w:ascii="Verdana" w:hAnsi="Verdana" w:cs="Verdana"/>
          <w:sz w:val="20"/>
          <w:szCs w:val="20"/>
        </w:rPr>
        <w:t xml:space="preserve"> </w:t>
      </w:r>
      <w:r w:rsidR="007E5DE9" w:rsidRPr="003F51C2">
        <w:rPr>
          <w:rFonts w:ascii="Verdana" w:hAnsi="Verdana" w:cs="Verdana"/>
          <w:sz w:val="20"/>
          <w:szCs w:val="20"/>
        </w:rPr>
        <w:t>Lgs.</w:t>
      </w:r>
      <w:r w:rsidR="002D028F" w:rsidRPr="003F51C2">
        <w:rPr>
          <w:rFonts w:ascii="Verdana" w:hAnsi="Verdana" w:cs="Verdana"/>
          <w:sz w:val="20"/>
          <w:szCs w:val="20"/>
        </w:rPr>
        <w:t xml:space="preserve"> </w:t>
      </w:r>
      <w:r w:rsidR="007E5DE9" w:rsidRPr="003F51C2">
        <w:rPr>
          <w:rFonts w:ascii="Verdana" w:hAnsi="Verdana" w:cs="Verdana"/>
          <w:sz w:val="20"/>
          <w:szCs w:val="20"/>
        </w:rPr>
        <w:t>196/2003, che i dati personali raccolti saranno trattati, anche con strumenti informatici,</w:t>
      </w:r>
      <w:r w:rsidR="002D028F" w:rsidRPr="003F51C2">
        <w:rPr>
          <w:rFonts w:ascii="Verdana" w:hAnsi="Verdana" w:cs="Verdana"/>
          <w:sz w:val="20"/>
          <w:szCs w:val="20"/>
        </w:rPr>
        <w:t xml:space="preserve"> </w:t>
      </w:r>
      <w:r w:rsidR="007E5DE9" w:rsidRPr="003F51C2">
        <w:rPr>
          <w:rFonts w:ascii="Verdana" w:hAnsi="Verdana" w:cs="Verdana"/>
          <w:sz w:val="20"/>
          <w:szCs w:val="20"/>
        </w:rPr>
        <w:t>esclusivamente nell’ambito del procedimento per il quale la presente dichiarazione viene resa</w:t>
      </w:r>
      <w:r>
        <w:rPr>
          <w:rFonts w:ascii="Verdana" w:hAnsi="Verdana" w:cs="Verdana"/>
          <w:sz w:val="20"/>
          <w:szCs w:val="20"/>
        </w:rPr>
        <w:t>. Con la presente autorizza e dà il consenso al trattamento dei dati personali per le finalità sopraindicate</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gg</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Indica a quale</w:t>
      </w:r>
      <w:r w:rsidR="002D028F" w:rsidRPr="003F51C2">
        <w:rPr>
          <w:rFonts w:ascii="Verdana" w:hAnsi="Verdana" w:cs="Verdana"/>
          <w:sz w:val="20"/>
          <w:szCs w:val="20"/>
        </w:rPr>
        <w:t xml:space="preserve"> </w:t>
      </w:r>
      <w:r w:rsidR="007E5DE9" w:rsidRPr="003F51C2">
        <w:rPr>
          <w:rFonts w:ascii="Verdana" w:hAnsi="Verdana" w:cs="Verdana"/>
          <w:sz w:val="20"/>
          <w:szCs w:val="20"/>
        </w:rPr>
        <w:t>concorrente, in caso di aggiudicazione, sarà conferito mandato speciale con rappresentanza o</w:t>
      </w:r>
      <w:r w:rsidR="002D028F" w:rsidRPr="003F51C2">
        <w:rPr>
          <w:rFonts w:ascii="Verdana" w:hAnsi="Verdana" w:cs="Verdana"/>
          <w:sz w:val="20"/>
          <w:szCs w:val="20"/>
        </w:rPr>
        <w:t xml:space="preserve"> </w:t>
      </w:r>
      <w:r w:rsidR="007E5DE9" w:rsidRPr="003F51C2">
        <w:rPr>
          <w:rFonts w:ascii="Verdana" w:hAnsi="Verdana" w:cs="Verdana"/>
          <w:sz w:val="20"/>
          <w:szCs w:val="20"/>
        </w:rPr>
        <w:t>funzioni di capogruppo e assume l’impegno, in caso di aggiudicazione, ad uniformarsi alla</w:t>
      </w:r>
      <w:r w:rsidR="002D028F" w:rsidRPr="003F51C2">
        <w:rPr>
          <w:rFonts w:ascii="Verdana" w:hAnsi="Verdana" w:cs="Verdana"/>
          <w:sz w:val="20"/>
          <w:szCs w:val="20"/>
        </w:rPr>
        <w:t xml:space="preserve"> </w:t>
      </w:r>
      <w:r w:rsidR="007E5DE9" w:rsidRPr="003F51C2">
        <w:rPr>
          <w:rFonts w:ascii="Verdana" w:hAnsi="Verdana" w:cs="Verdana"/>
          <w:sz w:val="20"/>
          <w:szCs w:val="20"/>
        </w:rPr>
        <w:t>disciplina vigente in materia con riguardo alle associazioni temporanee o consorzi o GEIE.</w:t>
      </w:r>
    </w:p>
    <w:p w:rsidR="007E5DE9" w:rsidRPr="003F51C2" w:rsidRDefault="007E5DE9" w:rsidP="003F51C2">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E’ vietata qualsiasi modificazione alla composizione delle associazioni temporanee e dei</w:t>
      </w:r>
      <w:r w:rsidR="002D028F" w:rsidRPr="003F51C2">
        <w:rPr>
          <w:rFonts w:ascii="Verdana" w:hAnsi="Verdana" w:cs="Verdana"/>
          <w:sz w:val="20"/>
          <w:szCs w:val="20"/>
        </w:rPr>
        <w:t xml:space="preserve"> </w:t>
      </w:r>
      <w:r w:rsidRPr="003F51C2">
        <w:rPr>
          <w:rFonts w:ascii="Verdana" w:hAnsi="Verdana" w:cs="Verdana"/>
          <w:sz w:val="20"/>
          <w:szCs w:val="20"/>
        </w:rPr>
        <w:t xml:space="preserve">consorzi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rispetto a</w:t>
      </w:r>
      <w:r w:rsidR="002D028F" w:rsidRPr="003F51C2">
        <w:rPr>
          <w:rFonts w:ascii="Verdana" w:hAnsi="Verdana" w:cs="Verdana"/>
          <w:sz w:val="20"/>
          <w:szCs w:val="20"/>
        </w:rPr>
        <w:t xml:space="preserve"> </w:t>
      </w:r>
      <w:r w:rsidRPr="003F51C2">
        <w:rPr>
          <w:rFonts w:ascii="Verdana" w:hAnsi="Verdana" w:cs="Verdana"/>
          <w:sz w:val="20"/>
          <w:szCs w:val="20"/>
        </w:rPr>
        <w:t>quella risultante dall’impegno presentato in sede di offerta;</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hh</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Mandato collettivo</w:t>
      </w:r>
      <w:r w:rsidR="002D028F" w:rsidRPr="003F51C2">
        <w:rPr>
          <w:rFonts w:ascii="Verdana" w:hAnsi="Verdana" w:cs="Verdana"/>
          <w:sz w:val="20"/>
          <w:szCs w:val="20"/>
        </w:rPr>
        <w:t xml:space="preserve"> </w:t>
      </w:r>
      <w:r w:rsidR="007E5DE9" w:rsidRPr="003F51C2">
        <w:rPr>
          <w:rFonts w:ascii="Verdana" w:hAnsi="Verdana" w:cs="Verdana"/>
          <w:sz w:val="20"/>
          <w:szCs w:val="20"/>
        </w:rPr>
        <w:t>irrevocabile con rappresentanza conferito alla mandataria per atto pubblico o scrittura privata</w:t>
      </w:r>
      <w:r w:rsidR="002D028F" w:rsidRPr="003F51C2">
        <w:rPr>
          <w:rFonts w:ascii="Verdana" w:hAnsi="Verdana" w:cs="Verdana"/>
          <w:sz w:val="20"/>
          <w:szCs w:val="20"/>
        </w:rPr>
        <w:t xml:space="preserve"> </w:t>
      </w:r>
      <w:r w:rsidR="007E5DE9" w:rsidRPr="003F51C2">
        <w:rPr>
          <w:rFonts w:ascii="Verdana" w:hAnsi="Verdana" w:cs="Verdana"/>
          <w:sz w:val="20"/>
          <w:szCs w:val="20"/>
        </w:rPr>
        <w:t>autenticata, ovvero l’atto costitutivo in copia autentica del consorzio o GEIE;</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ii</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iscrizione al Registro Prefettizio di cui all'art. 14 del</w:t>
      </w:r>
      <w:r w:rsidR="002D028F" w:rsidRPr="003F51C2">
        <w:rPr>
          <w:rFonts w:ascii="Verdana" w:hAnsi="Verdana" w:cs="Verdana"/>
          <w:sz w:val="20"/>
          <w:szCs w:val="20"/>
        </w:rPr>
        <w:t xml:space="preserve"> </w:t>
      </w:r>
      <w:r w:rsidR="007E5DE9" w:rsidRPr="003F51C2">
        <w:rPr>
          <w:rFonts w:ascii="Verdana" w:hAnsi="Verdana" w:cs="Verdana"/>
          <w:sz w:val="20"/>
          <w:szCs w:val="20"/>
        </w:rPr>
        <w:t>R.D. 12/02/1911 n. 278 con indicazione del numero di iscrizione e della data di iscrizione, del</w:t>
      </w:r>
      <w:r w:rsidR="002D028F" w:rsidRPr="003F51C2">
        <w:rPr>
          <w:rFonts w:ascii="Verdana" w:hAnsi="Verdana" w:cs="Verdana"/>
          <w:sz w:val="20"/>
          <w:szCs w:val="20"/>
        </w:rPr>
        <w:t xml:space="preserve"> </w:t>
      </w:r>
      <w:r w:rsidR="007E5DE9" w:rsidRPr="003F51C2">
        <w:rPr>
          <w:rFonts w:ascii="Verdana" w:hAnsi="Verdana" w:cs="Verdana"/>
          <w:sz w:val="20"/>
          <w:szCs w:val="20"/>
        </w:rPr>
        <w:t>nominativo delle persone legittimate a rappresentare ed impegnare legalmente la ditta,</w:t>
      </w:r>
      <w:r w:rsidR="002D028F" w:rsidRPr="003F51C2">
        <w:rPr>
          <w:rFonts w:ascii="Verdana" w:hAnsi="Verdana" w:cs="Verdana"/>
          <w:sz w:val="20"/>
          <w:szCs w:val="20"/>
        </w:rPr>
        <w:t xml:space="preserve"> </w:t>
      </w:r>
      <w:r w:rsidR="007E5DE9" w:rsidRPr="003F51C2">
        <w:rPr>
          <w:rFonts w:ascii="Verdana" w:hAnsi="Verdana" w:cs="Verdana"/>
          <w:sz w:val="20"/>
          <w:szCs w:val="20"/>
        </w:rPr>
        <w:t>dell'oggetto sociale, dell'attività svolta, delle particolari abilitazioni, nonché attestazione di</w:t>
      </w:r>
      <w:r w:rsidR="002D028F" w:rsidRPr="003F51C2">
        <w:rPr>
          <w:rFonts w:ascii="Verdana" w:hAnsi="Verdana" w:cs="Verdana"/>
          <w:sz w:val="20"/>
          <w:szCs w:val="20"/>
        </w:rPr>
        <w:t xml:space="preserve"> </w:t>
      </w:r>
      <w:r w:rsidR="007E5DE9" w:rsidRPr="003F51C2">
        <w:rPr>
          <w:rFonts w:ascii="Verdana" w:hAnsi="Verdana" w:cs="Verdana"/>
          <w:sz w:val="20"/>
          <w:szCs w:val="20"/>
        </w:rPr>
        <w:t>avere a disposizione 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ll</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iscrizione nello Schedario Generale della</w:t>
      </w:r>
      <w:r w:rsidR="002D028F" w:rsidRPr="003F51C2">
        <w:rPr>
          <w:rFonts w:ascii="Verdana" w:hAnsi="Verdana" w:cs="Verdana"/>
          <w:sz w:val="20"/>
          <w:szCs w:val="20"/>
        </w:rPr>
        <w:t xml:space="preserve"> </w:t>
      </w:r>
      <w:r w:rsidR="007E5DE9" w:rsidRPr="003F51C2">
        <w:rPr>
          <w:rFonts w:ascii="Verdana" w:hAnsi="Verdana" w:cs="Verdana"/>
          <w:sz w:val="20"/>
          <w:szCs w:val="20"/>
        </w:rPr>
        <w:t>cooperazione con indicazione del numero e della data di iscrizione, del nominativo delle</w:t>
      </w:r>
      <w:r w:rsidR="002D028F" w:rsidRPr="003F51C2">
        <w:rPr>
          <w:rFonts w:ascii="Verdana" w:hAnsi="Verdana" w:cs="Verdana"/>
          <w:sz w:val="20"/>
          <w:szCs w:val="20"/>
        </w:rPr>
        <w:t xml:space="preserve"> </w:t>
      </w:r>
      <w:r w:rsidR="007E5DE9" w:rsidRPr="003F51C2">
        <w:rPr>
          <w:rFonts w:ascii="Verdana" w:hAnsi="Verdana" w:cs="Verdana"/>
          <w:sz w:val="20"/>
          <w:szCs w:val="20"/>
        </w:rPr>
        <w:t>persone legittimate a rappresentare ed impegnare legalmente la ditta, dell'oggetto sociale,</w:t>
      </w:r>
      <w:r w:rsidR="00624C90" w:rsidRPr="003F51C2">
        <w:rPr>
          <w:rFonts w:ascii="Verdana" w:hAnsi="Verdana" w:cs="Verdana"/>
          <w:sz w:val="20"/>
          <w:szCs w:val="20"/>
        </w:rPr>
        <w:t xml:space="preserve"> </w:t>
      </w:r>
      <w:r w:rsidR="007E5DE9" w:rsidRPr="003F51C2">
        <w:rPr>
          <w:rFonts w:ascii="Verdana" w:hAnsi="Verdana" w:cs="Verdana"/>
          <w:sz w:val="20"/>
          <w:szCs w:val="20"/>
        </w:rPr>
        <w:t>dell'attività svolta, delle particolari abilitazioni, nonché attestazione di avere a disposizione</w:t>
      </w:r>
      <w:r w:rsidR="002D028F" w:rsidRPr="003F51C2">
        <w:rPr>
          <w:rFonts w:ascii="Verdana" w:hAnsi="Verdana" w:cs="Verdana"/>
          <w:sz w:val="20"/>
          <w:szCs w:val="20"/>
        </w:rPr>
        <w:t xml:space="preserve"> </w:t>
      </w:r>
      <w:r w:rsidR="007E5DE9" w:rsidRPr="003F51C2">
        <w:rPr>
          <w:rFonts w:ascii="Verdana" w:hAnsi="Verdana" w:cs="Verdana"/>
          <w:sz w:val="20"/>
          <w:szCs w:val="20"/>
        </w:rPr>
        <w:t>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mm</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dichiarazione sottoscritta da tutte</w:t>
      </w:r>
      <w:r w:rsidR="002D028F" w:rsidRPr="003F51C2">
        <w:rPr>
          <w:rFonts w:ascii="Verdana" w:hAnsi="Verdana" w:cs="Verdana"/>
          <w:sz w:val="20"/>
          <w:szCs w:val="20"/>
        </w:rPr>
        <w:t xml:space="preserve"> </w:t>
      </w:r>
      <w:r w:rsidR="007E5DE9" w:rsidRPr="003F51C2">
        <w:rPr>
          <w:rFonts w:ascii="Verdana" w:hAnsi="Verdana" w:cs="Verdana"/>
          <w:sz w:val="20"/>
          <w:szCs w:val="20"/>
        </w:rPr>
        <w:t>le imprese che intendono riunirsi contenente l'impegno a conferire, in caso di aggiudicazione,</w:t>
      </w:r>
      <w:r w:rsidR="002D028F" w:rsidRPr="003F51C2">
        <w:rPr>
          <w:rFonts w:ascii="Verdana" w:hAnsi="Verdana" w:cs="Verdana"/>
          <w:sz w:val="20"/>
          <w:szCs w:val="20"/>
        </w:rPr>
        <w:t xml:space="preserve"> </w:t>
      </w:r>
      <w:r w:rsidR="007E5DE9" w:rsidRPr="003F51C2">
        <w:rPr>
          <w:rFonts w:ascii="Verdana" w:hAnsi="Verdana" w:cs="Verdana"/>
          <w:sz w:val="20"/>
          <w:szCs w:val="20"/>
        </w:rPr>
        <w:t>mandato collettivo speciale con rappresentanza ad una di esse, qualificata come capogruppo,la quale stipulerà il contratto in nome e per conto proprio e delle mandanti;</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nn</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dichiarazione sottoscritta da tutte le imprese che intendono</w:t>
      </w:r>
      <w:r w:rsidR="0033348F" w:rsidRPr="003F51C2">
        <w:rPr>
          <w:rFonts w:ascii="Verdana" w:hAnsi="Verdana" w:cs="Verdana"/>
          <w:sz w:val="20"/>
          <w:szCs w:val="20"/>
        </w:rPr>
        <w:t xml:space="preserve"> </w:t>
      </w:r>
      <w:r w:rsidR="007E5DE9" w:rsidRPr="003F51C2">
        <w:rPr>
          <w:rFonts w:ascii="Verdana" w:hAnsi="Verdana" w:cs="Verdana"/>
          <w:sz w:val="20"/>
          <w:szCs w:val="20"/>
        </w:rPr>
        <w:t>consorziarsi contenente l'impegno a costituire il Consorzio in caso di aggiudicazione, nonché</w:t>
      </w:r>
      <w:r w:rsidR="002D028F" w:rsidRPr="003F51C2">
        <w:rPr>
          <w:rFonts w:ascii="Verdana" w:hAnsi="Verdana" w:cs="Verdana"/>
          <w:sz w:val="20"/>
          <w:szCs w:val="20"/>
        </w:rPr>
        <w:t xml:space="preserve"> </w:t>
      </w:r>
      <w:r w:rsidR="007E5DE9" w:rsidRPr="003F51C2">
        <w:rPr>
          <w:rFonts w:ascii="Verdana" w:hAnsi="Verdana" w:cs="Verdana"/>
          <w:sz w:val="20"/>
          <w:szCs w:val="20"/>
        </w:rPr>
        <w:t>indicazione dell'impresa consorziata con funzioni di capogruppo.</w:t>
      </w:r>
    </w:p>
    <w:p w:rsidR="008F0E63" w:rsidRPr="003F51C2" w:rsidRDefault="008F0E63" w:rsidP="003F51C2">
      <w:pPr>
        <w:autoSpaceDE w:val="0"/>
        <w:autoSpaceDN w:val="0"/>
        <w:adjustRightInd w:val="0"/>
        <w:spacing w:after="0"/>
        <w:jc w:val="both"/>
        <w:rPr>
          <w:rFonts w:ascii="Verdana" w:hAnsi="Verdana" w:cs="Verdana"/>
          <w:sz w:val="20"/>
          <w:szCs w:val="20"/>
        </w:rPr>
      </w:pPr>
    </w:p>
    <w:p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t>IL RAPPRESENTANTE LEGALE</w:t>
      </w:r>
    </w:p>
    <w:p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rsidR="00EE3748" w:rsidRDefault="00EE3748" w:rsidP="00EE3748">
      <w:pPr>
        <w:autoSpaceDE w:val="0"/>
        <w:autoSpaceDN w:val="0"/>
        <w:adjustRightInd w:val="0"/>
        <w:spacing w:after="0" w:line="240" w:lineRule="auto"/>
        <w:jc w:val="both"/>
        <w:rPr>
          <w:rFonts w:ascii="Verdana" w:hAnsi="Verdana" w:cs="Verdana-Bold"/>
          <w:b/>
          <w:bCs/>
          <w:sz w:val="18"/>
          <w:szCs w:val="18"/>
        </w:rPr>
      </w:pPr>
    </w:p>
    <w:p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di</w:t>
      </w:r>
      <w:r w:rsidR="00661C4E" w:rsidRPr="00EE3748">
        <w:rPr>
          <w:rFonts w:ascii="Verdana" w:hAnsi="Verdana" w:cs="Verdana"/>
          <w:sz w:val="18"/>
          <w:szCs w:val="18"/>
        </w:rPr>
        <w:t xml:space="preserve"> </w:t>
      </w:r>
      <w:r w:rsidRPr="00EE3748">
        <w:rPr>
          <w:rFonts w:ascii="Verdana" w:hAnsi="Verdana" w:cs="Verdana"/>
          <w:sz w:val="18"/>
          <w:szCs w:val="18"/>
        </w:rPr>
        <w:t>documento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2A" w:rsidRDefault="00B5142A" w:rsidP="00957AB6">
      <w:pPr>
        <w:spacing w:after="0" w:line="240" w:lineRule="auto"/>
      </w:pPr>
      <w:r>
        <w:separator/>
      </w:r>
    </w:p>
  </w:endnote>
  <w:endnote w:type="continuationSeparator" w:id="0">
    <w:p w:rsidR="00B5142A" w:rsidRDefault="00B5142A" w:rsidP="00957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2A" w:rsidRDefault="00B5142A" w:rsidP="00957AB6">
      <w:pPr>
        <w:spacing w:after="0" w:line="240" w:lineRule="auto"/>
      </w:pPr>
      <w:r>
        <w:separator/>
      </w:r>
    </w:p>
  </w:footnote>
  <w:footnote w:type="continuationSeparator" w:id="0">
    <w:p w:rsidR="00B5142A" w:rsidRDefault="00B5142A" w:rsidP="00957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8C5192"/>
    <w:multiLevelType w:val="hybridMultilevel"/>
    <w:tmpl w:val="460E0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9"/>
  </w:num>
  <w:num w:numId="7">
    <w:abstractNumId w:val="0"/>
  </w:num>
  <w:num w:numId="8">
    <w:abstractNumId w:val="1"/>
  </w:num>
  <w:num w:numId="9">
    <w:abstractNumId w:val="2"/>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7E5DE9"/>
    <w:rsid w:val="00030F70"/>
    <w:rsid w:val="00053D49"/>
    <w:rsid w:val="000626A2"/>
    <w:rsid w:val="000676DE"/>
    <w:rsid w:val="0009275B"/>
    <w:rsid w:val="00096ACA"/>
    <w:rsid w:val="000A1155"/>
    <w:rsid w:val="000A3345"/>
    <w:rsid w:val="000E3D38"/>
    <w:rsid w:val="00106876"/>
    <w:rsid w:val="00165C3A"/>
    <w:rsid w:val="00173176"/>
    <w:rsid w:val="001A56E6"/>
    <w:rsid w:val="002A1D86"/>
    <w:rsid w:val="002D028F"/>
    <w:rsid w:val="002E1D65"/>
    <w:rsid w:val="0033348F"/>
    <w:rsid w:val="003458FD"/>
    <w:rsid w:val="003854D9"/>
    <w:rsid w:val="003871C0"/>
    <w:rsid w:val="003928BA"/>
    <w:rsid w:val="00395B3F"/>
    <w:rsid w:val="003A1980"/>
    <w:rsid w:val="003B168F"/>
    <w:rsid w:val="003F0EE2"/>
    <w:rsid w:val="003F51C2"/>
    <w:rsid w:val="004378D0"/>
    <w:rsid w:val="004574DE"/>
    <w:rsid w:val="004A4BF3"/>
    <w:rsid w:val="004D187E"/>
    <w:rsid w:val="0050533F"/>
    <w:rsid w:val="00532D59"/>
    <w:rsid w:val="005339B1"/>
    <w:rsid w:val="005630F7"/>
    <w:rsid w:val="00564CC5"/>
    <w:rsid w:val="005719D7"/>
    <w:rsid w:val="005940A9"/>
    <w:rsid w:val="005B11D2"/>
    <w:rsid w:val="006104CA"/>
    <w:rsid w:val="00624C90"/>
    <w:rsid w:val="00661B2B"/>
    <w:rsid w:val="00661C4E"/>
    <w:rsid w:val="00684479"/>
    <w:rsid w:val="00692709"/>
    <w:rsid w:val="006B48D3"/>
    <w:rsid w:val="006B655E"/>
    <w:rsid w:val="00702269"/>
    <w:rsid w:val="00772209"/>
    <w:rsid w:val="00772A75"/>
    <w:rsid w:val="007830DC"/>
    <w:rsid w:val="007E5DE9"/>
    <w:rsid w:val="007F6B3B"/>
    <w:rsid w:val="007F6EB3"/>
    <w:rsid w:val="00862747"/>
    <w:rsid w:val="00873EF8"/>
    <w:rsid w:val="00876B37"/>
    <w:rsid w:val="00897C8F"/>
    <w:rsid w:val="008C3DF6"/>
    <w:rsid w:val="008F0E63"/>
    <w:rsid w:val="00902350"/>
    <w:rsid w:val="00910B64"/>
    <w:rsid w:val="00924152"/>
    <w:rsid w:val="009537D5"/>
    <w:rsid w:val="009550A5"/>
    <w:rsid w:val="009554BE"/>
    <w:rsid w:val="00957AB6"/>
    <w:rsid w:val="009D18DD"/>
    <w:rsid w:val="009E118C"/>
    <w:rsid w:val="009E7E2A"/>
    <w:rsid w:val="00A10402"/>
    <w:rsid w:val="00A142A1"/>
    <w:rsid w:val="00A32D95"/>
    <w:rsid w:val="00A521F5"/>
    <w:rsid w:val="00AC4675"/>
    <w:rsid w:val="00AC7E71"/>
    <w:rsid w:val="00AD31D3"/>
    <w:rsid w:val="00AF500A"/>
    <w:rsid w:val="00B2119C"/>
    <w:rsid w:val="00B5142A"/>
    <w:rsid w:val="00B545FF"/>
    <w:rsid w:val="00B656CC"/>
    <w:rsid w:val="00B740DA"/>
    <w:rsid w:val="00BD0955"/>
    <w:rsid w:val="00C02E3D"/>
    <w:rsid w:val="00C10BDE"/>
    <w:rsid w:val="00C471BB"/>
    <w:rsid w:val="00C54B0C"/>
    <w:rsid w:val="00C63FAA"/>
    <w:rsid w:val="00C7415E"/>
    <w:rsid w:val="00C930EC"/>
    <w:rsid w:val="00C93729"/>
    <w:rsid w:val="00CF5EAD"/>
    <w:rsid w:val="00D05E7E"/>
    <w:rsid w:val="00D2116E"/>
    <w:rsid w:val="00D3266F"/>
    <w:rsid w:val="00D91411"/>
    <w:rsid w:val="00DB69BB"/>
    <w:rsid w:val="00DB78E3"/>
    <w:rsid w:val="00DF1273"/>
    <w:rsid w:val="00E67C96"/>
    <w:rsid w:val="00EB5055"/>
    <w:rsid w:val="00EC35C9"/>
    <w:rsid w:val="00ED3080"/>
    <w:rsid w:val="00EE3748"/>
    <w:rsid w:val="00EE386C"/>
    <w:rsid w:val="00F1445C"/>
    <w:rsid w:val="00F310C2"/>
    <w:rsid w:val="00F9040B"/>
    <w:rsid w:val="00FC2D08"/>
    <w:rsid w:val="00FC4F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rPr>
  </w:style>
  <w:style w:type="character" w:styleId="Collegamentoipertestuale">
    <w:name w:val="Hyperlink"/>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9537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3041">
      <w:bodyDiv w:val="1"/>
      <w:marLeft w:val="0"/>
      <w:marRight w:val="0"/>
      <w:marTop w:val="0"/>
      <w:marBottom w:val="0"/>
      <w:divBdr>
        <w:top w:val="none" w:sz="0" w:space="0" w:color="auto"/>
        <w:left w:val="none" w:sz="0" w:space="0" w:color="auto"/>
        <w:bottom w:val="none" w:sz="0" w:space="0" w:color="auto"/>
        <w:right w:val="none" w:sz="0" w:space="0" w:color="auto"/>
      </w:divBdr>
    </w:div>
    <w:div w:id="549153503">
      <w:bodyDiv w:val="1"/>
      <w:marLeft w:val="0"/>
      <w:marRight w:val="0"/>
      <w:marTop w:val="0"/>
      <w:marBottom w:val="0"/>
      <w:divBdr>
        <w:top w:val="none" w:sz="0" w:space="0" w:color="auto"/>
        <w:left w:val="none" w:sz="0" w:space="0" w:color="auto"/>
        <w:bottom w:val="none" w:sz="0" w:space="0" w:color="auto"/>
        <w:right w:val="none" w:sz="0" w:space="0" w:color="auto"/>
      </w:divBdr>
    </w:div>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D'Angelo</cp:lastModifiedBy>
  <cp:revision>2</cp:revision>
  <cp:lastPrinted>2012-10-04T12:04:00Z</cp:lastPrinted>
  <dcterms:created xsi:type="dcterms:W3CDTF">2019-04-29T07:18:00Z</dcterms:created>
  <dcterms:modified xsi:type="dcterms:W3CDTF">2019-04-29T07:18:00Z</dcterms:modified>
</cp:coreProperties>
</file>